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344087" w14:textId="77777777" w:rsidR="00312CB3" w:rsidRPr="00B21A7B" w:rsidRDefault="00312CB3" w:rsidP="00312CB3">
      <w:pPr>
        <w:contextualSpacing/>
        <w:jc w:val="center"/>
        <w:rPr>
          <w:b/>
          <w:bCs/>
          <w:color w:val="153D63" w:themeColor="text2" w:themeTint="E6"/>
        </w:rPr>
      </w:pPr>
      <w:r w:rsidRPr="00FB50BF">
        <w:rPr>
          <w:b/>
          <w:bCs/>
          <w:color w:val="153D63" w:themeColor="text2" w:themeTint="E6"/>
        </w:rPr>
        <w:t>ANEXO No.2.</w:t>
      </w:r>
      <w:r w:rsidRPr="00B21A7B">
        <w:rPr>
          <w:b/>
          <w:bCs/>
          <w:color w:val="153D63" w:themeColor="text2" w:themeTint="E6"/>
        </w:rPr>
        <w:t xml:space="preserve"> </w:t>
      </w:r>
    </w:p>
    <w:p w14:paraId="779C4478" w14:textId="77777777" w:rsidR="00312CB3" w:rsidRPr="00B21A7B" w:rsidRDefault="00312CB3" w:rsidP="00312CB3">
      <w:pPr>
        <w:contextualSpacing/>
        <w:jc w:val="center"/>
        <w:rPr>
          <w:b/>
          <w:bCs/>
          <w:color w:val="153D63" w:themeColor="text2" w:themeTint="E6"/>
        </w:rPr>
      </w:pPr>
      <w:r w:rsidRPr="00B21A7B">
        <w:rPr>
          <w:b/>
          <w:bCs/>
          <w:color w:val="153D63" w:themeColor="text2" w:themeTint="E6"/>
        </w:rPr>
        <w:t>Formato de Oferta de Compra en Firme</w:t>
      </w:r>
    </w:p>
    <w:p w14:paraId="40FBB019" w14:textId="77777777" w:rsidR="00312CB3" w:rsidRPr="00B21A7B" w:rsidRDefault="00312CB3" w:rsidP="00312CB3">
      <w:r w:rsidRPr="00B21A7B">
        <w:t>(CIUDAD), (</w:t>
      </w:r>
      <w:proofErr w:type="spellStart"/>
      <w:r w:rsidRPr="00B21A7B">
        <w:t>DD</w:t>
      </w:r>
      <w:proofErr w:type="spellEnd"/>
      <w:r w:rsidRPr="00B21A7B">
        <w:t xml:space="preserve">) de (Mes) de 2024 </w:t>
      </w:r>
    </w:p>
    <w:p w14:paraId="129F7658" w14:textId="77777777" w:rsidR="00312CB3" w:rsidRPr="00B21A7B" w:rsidRDefault="00312CB3" w:rsidP="00312CB3"/>
    <w:p w14:paraId="0A8BB77C" w14:textId="77777777" w:rsidR="00312CB3" w:rsidRPr="00B21A7B" w:rsidRDefault="00312CB3" w:rsidP="00312CB3"/>
    <w:p w14:paraId="2D0AB54A" w14:textId="77777777" w:rsidR="00312CB3" w:rsidRPr="00B21A7B" w:rsidRDefault="00312CB3" w:rsidP="00312CB3"/>
    <w:p w14:paraId="0ED995ED" w14:textId="77777777" w:rsidR="00312CB3" w:rsidRPr="00B21A7B" w:rsidRDefault="00312CB3" w:rsidP="00312CB3">
      <w:r w:rsidRPr="00B21A7B">
        <w:t>Doctor</w:t>
      </w:r>
    </w:p>
    <w:p w14:paraId="4C5967DC" w14:textId="77777777" w:rsidR="00312CB3" w:rsidRPr="00B21A7B" w:rsidRDefault="00312CB3" w:rsidP="00312CB3">
      <w:r w:rsidRPr="00B21A7B">
        <w:t>JOSE ROSALES MENDOZA</w:t>
      </w:r>
    </w:p>
    <w:p w14:paraId="1CF236B2" w14:textId="77777777" w:rsidR="00312CB3" w:rsidRPr="00B21A7B" w:rsidRDefault="00312CB3" w:rsidP="00312CB3">
      <w:r w:rsidRPr="00B21A7B">
        <w:t>Representante Legal</w:t>
      </w:r>
    </w:p>
    <w:p w14:paraId="132900FD" w14:textId="77777777" w:rsidR="00312CB3" w:rsidRPr="00B21A7B" w:rsidRDefault="00312CB3" w:rsidP="00312CB3">
      <w:r w:rsidRPr="00B21A7B">
        <w:t>TPLGas S.A.S. E.S.P.</w:t>
      </w:r>
    </w:p>
    <w:p w14:paraId="2717B7D6" w14:textId="77777777" w:rsidR="00312CB3" w:rsidRPr="00B21A7B" w:rsidRDefault="00312CB3" w:rsidP="00312CB3">
      <w:proofErr w:type="spellStart"/>
      <w:r w:rsidRPr="00B21A7B">
        <w:t>Cra</w:t>
      </w:r>
      <w:proofErr w:type="spellEnd"/>
      <w:r w:rsidRPr="00B21A7B">
        <w:t xml:space="preserve"> 24 N0. 1A-24 </w:t>
      </w:r>
    </w:p>
    <w:p w14:paraId="53F462FC" w14:textId="77777777" w:rsidR="00312CB3" w:rsidRPr="00B21A7B" w:rsidRDefault="00312CB3" w:rsidP="00312CB3">
      <w:r w:rsidRPr="00B21A7B">
        <w:t xml:space="preserve">Edificio BC Empresarial Edificio BC Empresarial </w:t>
      </w:r>
      <w:proofErr w:type="spellStart"/>
      <w:r w:rsidRPr="00B21A7B">
        <w:t>Of</w:t>
      </w:r>
      <w:proofErr w:type="spellEnd"/>
      <w:r w:rsidRPr="00B21A7B">
        <w:t>. 1602</w:t>
      </w:r>
    </w:p>
    <w:p w14:paraId="61863A02" w14:textId="77777777" w:rsidR="00312CB3" w:rsidRPr="00B21A7B" w:rsidRDefault="00312CB3" w:rsidP="00312CB3">
      <w:r w:rsidRPr="00B21A7B">
        <w:t>Puerto Colombia</w:t>
      </w:r>
    </w:p>
    <w:p w14:paraId="756C3E1B" w14:textId="77777777" w:rsidR="00312CB3" w:rsidRPr="00B21A7B" w:rsidRDefault="00312CB3" w:rsidP="00312CB3"/>
    <w:p w14:paraId="54979AC7" w14:textId="77777777" w:rsidR="00312CB3" w:rsidRPr="00B21A7B" w:rsidRDefault="00312CB3" w:rsidP="00312CB3"/>
    <w:p w14:paraId="57199FA1" w14:textId="77777777" w:rsidR="00312CB3" w:rsidRPr="00B21A7B" w:rsidRDefault="00312CB3" w:rsidP="00312CB3">
      <w:r w:rsidRPr="00B21A7B">
        <w:t xml:space="preserve">Asunto: Presentación Oferta Vinculante de Compra de Gas Natural Importado en Firme - Proceso de Comercialización </w:t>
      </w:r>
      <w:r>
        <w:t>TPLG-002-2024</w:t>
      </w:r>
    </w:p>
    <w:p w14:paraId="0D0DCD71" w14:textId="77777777" w:rsidR="00312CB3" w:rsidRPr="00B21A7B" w:rsidRDefault="00312CB3" w:rsidP="00312CB3"/>
    <w:p w14:paraId="658F1561" w14:textId="77777777" w:rsidR="00312CB3" w:rsidRPr="00B21A7B" w:rsidRDefault="00312CB3" w:rsidP="00312CB3">
      <w:pPr>
        <w:rPr>
          <w:b/>
          <w:bCs/>
        </w:rPr>
      </w:pPr>
      <w:r w:rsidRPr="00B21A7B">
        <w:rPr>
          <w:b/>
          <w:bCs/>
        </w:rPr>
        <w:t xml:space="preserve">Oferente: </w:t>
      </w:r>
    </w:p>
    <w:p w14:paraId="3D342652" w14:textId="77777777" w:rsidR="00312CB3" w:rsidRPr="00B21A7B" w:rsidRDefault="00312CB3" w:rsidP="00312CB3"/>
    <w:p w14:paraId="14AEE9D7" w14:textId="77777777" w:rsidR="00312CB3" w:rsidRPr="00B21A7B" w:rsidRDefault="00312CB3" w:rsidP="00312CB3">
      <w:r w:rsidRPr="00B21A7B">
        <w:rPr>
          <w:b/>
          <w:bCs/>
        </w:rPr>
        <w:t>[INCLUIR NOMBRE DEL REPRESENTANTE LEGAL O APODERADO]</w:t>
      </w:r>
      <w:r w:rsidRPr="00B21A7B">
        <w:t xml:space="preserve">, mayor de edad y vecina/o de esta ciudad, identificada/o con </w:t>
      </w:r>
      <w:r w:rsidRPr="00B21A7B">
        <w:rPr>
          <w:b/>
          <w:bCs/>
        </w:rPr>
        <w:t>[INCLUIR TIPO DE DOCUMENTO]</w:t>
      </w:r>
      <w:r w:rsidRPr="00B21A7B">
        <w:t xml:space="preserve"> número </w:t>
      </w:r>
      <w:r w:rsidRPr="00B21A7B">
        <w:rPr>
          <w:b/>
          <w:bCs/>
        </w:rPr>
        <w:t>[INCLUIR NÚMERO DE DOCUMENTO]</w:t>
      </w:r>
      <w:r w:rsidRPr="00B21A7B">
        <w:t xml:space="preserve">, expedida en </w:t>
      </w:r>
      <w:r w:rsidRPr="00B21A7B">
        <w:rPr>
          <w:b/>
          <w:bCs/>
        </w:rPr>
        <w:t>[INCLUIR LUGAR DE EXPEDICIÓN DEL DOCUMENTO]</w:t>
      </w:r>
      <w:r w:rsidRPr="00B21A7B">
        <w:t xml:space="preserve">, quien en su condición de Representante Legal /Apoderado obra en nombre y en representación de </w:t>
      </w:r>
      <w:r w:rsidRPr="00B21A7B">
        <w:rPr>
          <w:b/>
          <w:bCs/>
        </w:rPr>
        <w:t>[INCLUIR NOMBRE DE LA SOCIEDAD]</w:t>
      </w:r>
      <w:r w:rsidRPr="00B21A7B">
        <w:t xml:space="preserve">, debidamente constituida por Escritura Pública No. </w:t>
      </w:r>
      <w:r w:rsidRPr="00B21A7B">
        <w:rPr>
          <w:b/>
          <w:bCs/>
        </w:rPr>
        <w:t>[INCLUIR NÚMERO DE ESCRITURA PÚBLICA]</w:t>
      </w:r>
      <w:r w:rsidRPr="00B21A7B">
        <w:t xml:space="preserve"> otorgada en la Notaría </w:t>
      </w:r>
      <w:r w:rsidRPr="00B21A7B">
        <w:rPr>
          <w:b/>
          <w:bCs/>
        </w:rPr>
        <w:t>[INCLUIR NÚMERO DE NOTARIA]</w:t>
      </w:r>
      <w:r w:rsidRPr="00B21A7B">
        <w:t xml:space="preserve">, inscrita en la Cámara de Comercio de </w:t>
      </w:r>
      <w:r w:rsidRPr="00B21A7B">
        <w:rPr>
          <w:b/>
          <w:bCs/>
        </w:rPr>
        <w:t>[INCLUIR LUGAR DE OPERACIÓN DE CÁMARA DE COMERCIO]</w:t>
      </w:r>
      <w:r w:rsidRPr="00B21A7B">
        <w:t xml:space="preserve">, bajo el número </w:t>
      </w:r>
      <w:r w:rsidRPr="00B21A7B">
        <w:rPr>
          <w:b/>
          <w:bCs/>
        </w:rPr>
        <w:t xml:space="preserve">[INCLUIR </w:t>
      </w:r>
      <w:proofErr w:type="spellStart"/>
      <w:r w:rsidRPr="00B21A7B">
        <w:rPr>
          <w:b/>
          <w:bCs/>
        </w:rPr>
        <w:t>NIT</w:t>
      </w:r>
      <w:proofErr w:type="spellEnd"/>
      <w:r w:rsidRPr="00B21A7B">
        <w:rPr>
          <w:b/>
          <w:bCs/>
        </w:rPr>
        <w:t>]</w:t>
      </w:r>
      <w:r w:rsidRPr="00B21A7B">
        <w:t xml:space="preserve">, en adelante identificado como el </w:t>
      </w:r>
      <w:r w:rsidRPr="00B21A7B">
        <w:rPr>
          <w:b/>
          <w:bCs/>
        </w:rPr>
        <w:t xml:space="preserve">Oferente, </w:t>
      </w:r>
      <w:r w:rsidRPr="00B21A7B">
        <w:t xml:space="preserve">presento la presente Oferta de Compra en Firme: </w:t>
      </w:r>
    </w:p>
    <w:p w14:paraId="154D8C9D" w14:textId="77777777" w:rsidR="00312CB3" w:rsidRPr="00B21A7B" w:rsidRDefault="00312CB3" w:rsidP="00312CB3"/>
    <w:p w14:paraId="5B181CA7" w14:textId="77777777" w:rsidR="00312CB3" w:rsidRPr="00B21A7B" w:rsidRDefault="00312CB3" w:rsidP="00312CB3">
      <w:pPr>
        <w:rPr>
          <w:b/>
          <w:bCs/>
        </w:rPr>
      </w:pPr>
      <w:r w:rsidRPr="00B21A7B">
        <w:rPr>
          <w:b/>
          <w:bCs/>
        </w:rPr>
        <w:t>Destinatario:</w:t>
      </w:r>
    </w:p>
    <w:p w14:paraId="471026A8" w14:textId="77777777" w:rsidR="00312CB3" w:rsidRPr="00B21A7B" w:rsidRDefault="00312CB3" w:rsidP="00312CB3"/>
    <w:p w14:paraId="51A7DBC3" w14:textId="77777777" w:rsidR="00312CB3" w:rsidRPr="00B21A7B" w:rsidRDefault="00312CB3" w:rsidP="00312CB3">
      <w:r w:rsidRPr="00B21A7B">
        <w:rPr>
          <w:b/>
          <w:bCs/>
        </w:rPr>
        <w:t>TPLGAS S.A.S. E.S.P</w:t>
      </w:r>
      <w:r w:rsidRPr="00B21A7B">
        <w:t xml:space="preserve">. (en adelante “TPLGas”), en su calidad de Comercializador de Gas Natural Importado, en adelante el VENDEDOR, sociedad debidamente constituida dotada de personería jurídica e identificada con </w:t>
      </w:r>
      <w:proofErr w:type="spellStart"/>
      <w:r w:rsidRPr="00B21A7B">
        <w:t>NIT</w:t>
      </w:r>
      <w:proofErr w:type="spellEnd"/>
      <w:r w:rsidRPr="00B21A7B">
        <w:t xml:space="preserve"> No. </w:t>
      </w:r>
      <w:r>
        <w:t>830</w:t>
      </w:r>
      <w:r w:rsidRPr="00B21A7B">
        <w:t>.007.705-7.</w:t>
      </w:r>
    </w:p>
    <w:p w14:paraId="2FA6B4C9" w14:textId="77777777" w:rsidR="00312CB3" w:rsidRPr="00B21A7B" w:rsidRDefault="00312CB3" w:rsidP="00312CB3"/>
    <w:p w14:paraId="297260E8" w14:textId="77777777" w:rsidR="00312CB3" w:rsidRPr="00B21A7B" w:rsidRDefault="00312CB3" w:rsidP="00312CB3">
      <w:pPr>
        <w:rPr>
          <w:b/>
          <w:bCs/>
        </w:rPr>
      </w:pPr>
      <w:r w:rsidRPr="00B21A7B">
        <w:rPr>
          <w:b/>
          <w:bCs/>
        </w:rPr>
        <w:t>Términos definidos</w:t>
      </w:r>
    </w:p>
    <w:p w14:paraId="23FC6E9D" w14:textId="77777777" w:rsidR="00312CB3" w:rsidRPr="00B21A7B" w:rsidRDefault="00312CB3" w:rsidP="00312CB3">
      <w:pPr>
        <w:rPr>
          <w:b/>
          <w:bCs/>
        </w:rPr>
      </w:pPr>
    </w:p>
    <w:p w14:paraId="262C37B5" w14:textId="77777777" w:rsidR="00312CB3" w:rsidRPr="00B21A7B" w:rsidRDefault="00312CB3" w:rsidP="00312CB3">
      <w:r w:rsidRPr="00B21A7B">
        <w:t>Serán los términos definidos en los Términos de Referencia, de los que la presente Oferta de Compra en Firme hace parte.</w:t>
      </w:r>
    </w:p>
    <w:p w14:paraId="0961D6DA" w14:textId="77777777" w:rsidR="00312CB3" w:rsidRDefault="00312CB3" w:rsidP="00312CB3">
      <w:pPr>
        <w:rPr>
          <w:b/>
          <w:bCs/>
        </w:rPr>
      </w:pPr>
    </w:p>
    <w:p w14:paraId="010C521E" w14:textId="77777777" w:rsidR="000D6875" w:rsidRDefault="000D6875" w:rsidP="00312CB3">
      <w:pPr>
        <w:rPr>
          <w:b/>
          <w:bCs/>
        </w:rPr>
      </w:pPr>
    </w:p>
    <w:p w14:paraId="14FFF771" w14:textId="77777777" w:rsidR="000D6875" w:rsidRPr="00B21A7B" w:rsidRDefault="000D6875" w:rsidP="00312CB3">
      <w:pPr>
        <w:rPr>
          <w:b/>
          <w:bCs/>
        </w:rPr>
      </w:pPr>
    </w:p>
    <w:p w14:paraId="097C103D" w14:textId="77777777" w:rsidR="00312CB3" w:rsidRPr="00B21A7B" w:rsidRDefault="00312CB3" w:rsidP="00312CB3">
      <w:pPr>
        <w:rPr>
          <w:b/>
          <w:bCs/>
        </w:rPr>
      </w:pPr>
      <w:r w:rsidRPr="00B21A7B">
        <w:rPr>
          <w:b/>
          <w:bCs/>
        </w:rPr>
        <w:lastRenderedPageBreak/>
        <w:t>Declaraciones del Proponente</w:t>
      </w:r>
    </w:p>
    <w:p w14:paraId="7787999F" w14:textId="77777777" w:rsidR="00312CB3" w:rsidRPr="00B21A7B" w:rsidRDefault="00312CB3" w:rsidP="00312CB3"/>
    <w:p w14:paraId="281D6213" w14:textId="77777777" w:rsidR="00312CB3" w:rsidRPr="00B21A7B" w:rsidRDefault="00312CB3" w:rsidP="00312CB3">
      <w:r w:rsidRPr="00B21A7B">
        <w:t xml:space="preserve">De acuerdo con las condiciones que se estipulan en los Términos de Referencia de la Convocatoria Pública No. </w:t>
      </w:r>
      <w:r>
        <w:t>TPLG-002-2024</w:t>
      </w:r>
      <w:r w:rsidRPr="00B21A7B">
        <w:t xml:space="preserve"> y después de haber examinado cuidadosamente las características del suministro de </w:t>
      </w:r>
      <w:proofErr w:type="spellStart"/>
      <w:r w:rsidRPr="00B21A7B">
        <w:t>GNI</w:t>
      </w:r>
      <w:proofErr w:type="spellEnd"/>
      <w:r w:rsidRPr="00B21A7B">
        <w:t xml:space="preserve"> especificados en los Términos de Referencia y en sus anexos, y de haber recibido las aclaraciones solicitadas, declaramos que los aceptamos en su integridad, y por ello presentamos oferta para el suministro de </w:t>
      </w:r>
      <w:proofErr w:type="spellStart"/>
      <w:r w:rsidRPr="00B21A7B">
        <w:t>GNI</w:t>
      </w:r>
      <w:proofErr w:type="spellEnd"/>
      <w:r w:rsidRPr="00B21A7B">
        <w:t xml:space="preserve">. De ser adjudicados con cantidades de gas, presentamos la documentación requerida y devolveremos al VENDEDOR el Contrato de Suministro de </w:t>
      </w:r>
      <w:proofErr w:type="spellStart"/>
      <w:r w:rsidRPr="00B21A7B">
        <w:t>GNI</w:t>
      </w:r>
      <w:proofErr w:type="spellEnd"/>
      <w:r w:rsidRPr="00B21A7B">
        <w:t xml:space="preserve"> firmado en el plazo señalado en los </w:t>
      </w:r>
      <w:proofErr w:type="spellStart"/>
      <w:r w:rsidRPr="00B21A7B">
        <w:t>TDR</w:t>
      </w:r>
      <w:proofErr w:type="spellEnd"/>
      <w:r w:rsidRPr="00B21A7B">
        <w:t>.</w:t>
      </w:r>
    </w:p>
    <w:p w14:paraId="0A482961" w14:textId="77777777" w:rsidR="00312CB3" w:rsidRPr="00B21A7B" w:rsidRDefault="00312CB3" w:rsidP="00312CB3">
      <w:r w:rsidRPr="00B21A7B">
        <w:t xml:space="preserve">La presentación de documentos para acreditar los requisitos habilitantes y la presentación de los documentos de la presente oferta, constituyen, sin necesidad de acto posterior alguno, su aceptación a todo lo dispuesto en los </w:t>
      </w:r>
      <w:proofErr w:type="spellStart"/>
      <w:r w:rsidRPr="00B21A7B">
        <w:t>TDR</w:t>
      </w:r>
      <w:proofErr w:type="spellEnd"/>
      <w:r w:rsidRPr="00B21A7B">
        <w:t xml:space="preserve">. </w:t>
      </w:r>
    </w:p>
    <w:p w14:paraId="0D6823BE" w14:textId="77777777" w:rsidR="00312CB3" w:rsidRPr="00B21A7B" w:rsidRDefault="00312CB3" w:rsidP="00312CB3">
      <w:r w:rsidRPr="00B21A7B">
        <w:t>En razón a lo anterior, y para efecto de la presente propuesta, el Proponente declara ante el VENDEDOR:</w:t>
      </w:r>
    </w:p>
    <w:p w14:paraId="6F2FD7A8" w14:textId="77777777" w:rsidR="00312CB3" w:rsidRPr="00B21A7B" w:rsidRDefault="00312CB3" w:rsidP="00312CB3"/>
    <w:p w14:paraId="19714B9C" w14:textId="77777777" w:rsidR="00312CB3" w:rsidRPr="00B21A7B" w:rsidRDefault="00312CB3" w:rsidP="00312CB3">
      <w:pPr>
        <w:pStyle w:val="Prrafodelista"/>
        <w:numPr>
          <w:ilvl w:val="0"/>
          <w:numId w:val="4"/>
        </w:numPr>
        <w:spacing w:after="0" w:line="240" w:lineRule="auto"/>
        <w:jc w:val="both"/>
        <w:rPr>
          <w:rFonts w:ascii="Century Gothic" w:hAnsi="Century Gothic"/>
          <w:sz w:val="22"/>
        </w:rPr>
      </w:pPr>
      <w:r w:rsidRPr="00B21A7B">
        <w:rPr>
          <w:rFonts w:ascii="Century Gothic" w:hAnsi="Century Gothic"/>
          <w:sz w:val="22"/>
        </w:rPr>
        <w:t xml:space="preserve">Que tiene la calidad de Comprador, de acuerdo con lo dispuesto en la Resolución </w:t>
      </w:r>
      <w:proofErr w:type="spellStart"/>
      <w:r w:rsidRPr="00B21A7B">
        <w:rPr>
          <w:rFonts w:ascii="Century Gothic" w:hAnsi="Century Gothic"/>
          <w:sz w:val="22"/>
        </w:rPr>
        <w:t>CREG</w:t>
      </w:r>
      <w:proofErr w:type="spellEnd"/>
      <w:r w:rsidRPr="00B21A7B">
        <w:rPr>
          <w:rFonts w:ascii="Century Gothic" w:hAnsi="Century Gothic"/>
          <w:sz w:val="22"/>
        </w:rPr>
        <w:t xml:space="preserve"> 186 de 2020, como la misma ha sido modificada.</w:t>
      </w:r>
    </w:p>
    <w:p w14:paraId="2A6E51A7" w14:textId="77777777" w:rsidR="00312CB3" w:rsidRPr="00B21A7B" w:rsidRDefault="00312CB3" w:rsidP="00312CB3">
      <w:pPr>
        <w:pStyle w:val="Prrafodelista"/>
        <w:numPr>
          <w:ilvl w:val="0"/>
          <w:numId w:val="4"/>
        </w:numPr>
        <w:spacing w:after="0" w:line="240" w:lineRule="auto"/>
        <w:jc w:val="both"/>
        <w:rPr>
          <w:rFonts w:ascii="Century Gothic" w:hAnsi="Century Gothic"/>
          <w:sz w:val="22"/>
        </w:rPr>
      </w:pPr>
      <w:r w:rsidRPr="00B21A7B">
        <w:rPr>
          <w:rFonts w:ascii="Century Gothic" w:hAnsi="Century Gothic"/>
          <w:sz w:val="22"/>
        </w:rPr>
        <w:t xml:space="preserve">Que, en su calidad de tal, y dentro del plazo establecido en el Cronograma incluido en el Anexo No.1 de los Términos de Referencia </w:t>
      </w:r>
      <w:r>
        <w:rPr>
          <w:rFonts w:ascii="Century Gothic" w:hAnsi="Century Gothic"/>
          <w:b/>
          <w:bCs/>
          <w:color w:val="153D63" w:themeColor="text2" w:themeTint="E6"/>
          <w:sz w:val="22"/>
        </w:rPr>
        <w:t>TPLG-002-2024</w:t>
      </w:r>
      <w:r w:rsidRPr="00B21A7B">
        <w:rPr>
          <w:rFonts w:ascii="Century Gothic" w:hAnsi="Century Gothic"/>
          <w:sz w:val="22"/>
        </w:rPr>
        <w:t>, presenta esta Oferta de Compra de Gas Natural Importado.</w:t>
      </w:r>
    </w:p>
    <w:p w14:paraId="653F2D10" w14:textId="77777777" w:rsidR="00312CB3" w:rsidRPr="00B21A7B" w:rsidRDefault="00312CB3" w:rsidP="00312CB3">
      <w:pPr>
        <w:pStyle w:val="Prrafodelista"/>
        <w:numPr>
          <w:ilvl w:val="0"/>
          <w:numId w:val="4"/>
        </w:numPr>
        <w:spacing w:after="0" w:line="240" w:lineRule="auto"/>
        <w:jc w:val="both"/>
        <w:rPr>
          <w:rFonts w:ascii="Century Gothic" w:hAnsi="Century Gothic"/>
          <w:sz w:val="22"/>
        </w:rPr>
      </w:pPr>
      <w:r w:rsidRPr="00B21A7B">
        <w:rPr>
          <w:rFonts w:ascii="Century Gothic" w:hAnsi="Century Gothic"/>
          <w:sz w:val="22"/>
        </w:rPr>
        <w:t xml:space="preserve">Que conoce, entiende y acepta el mecanismo de adjudicación establecido en los Términos de Referencia, sus Anexos y demás documentos </w:t>
      </w:r>
      <w:proofErr w:type="gramStart"/>
      <w:r w:rsidRPr="00B21A7B">
        <w:rPr>
          <w:rFonts w:ascii="Century Gothic" w:hAnsi="Century Gothic"/>
          <w:sz w:val="22"/>
        </w:rPr>
        <w:t>del mismo</w:t>
      </w:r>
      <w:proofErr w:type="gramEnd"/>
      <w:r w:rsidRPr="00B21A7B">
        <w:rPr>
          <w:rFonts w:ascii="Century Gothic" w:hAnsi="Century Gothic"/>
          <w:sz w:val="22"/>
        </w:rPr>
        <w:t>; así como todas las condiciones del proceso e información necesaria para presentar esta Propuesta.</w:t>
      </w:r>
    </w:p>
    <w:p w14:paraId="43B09DE6" w14:textId="77777777" w:rsidR="00312CB3" w:rsidRPr="00B21A7B" w:rsidRDefault="00312CB3" w:rsidP="00312CB3">
      <w:pPr>
        <w:pStyle w:val="Prrafodelista"/>
        <w:numPr>
          <w:ilvl w:val="0"/>
          <w:numId w:val="4"/>
        </w:numPr>
        <w:spacing w:after="0" w:line="240" w:lineRule="auto"/>
        <w:jc w:val="both"/>
        <w:rPr>
          <w:rFonts w:ascii="Century Gothic" w:hAnsi="Century Gothic"/>
          <w:sz w:val="22"/>
        </w:rPr>
      </w:pPr>
      <w:r w:rsidRPr="00B21A7B">
        <w:rPr>
          <w:rFonts w:ascii="Century Gothic" w:hAnsi="Century Gothic"/>
          <w:sz w:val="22"/>
        </w:rPr>
        <w:t xml:space="preserve">Que acepta que los Anexos forman parte integral de los Términos de Referencia, y se aceptan todas las obligaciones y requisitos en ellos establecidos. </w:t>
      </w:r>
    </w:p>
    <w:p w14:paraId="69A64749" w14:textId="77777777" w:rsidR="00312CB3" w:rsidRPr="00B21A7B" w:rsidRDefault="00312CB3" w:rsidP="00312CB3">
      <w:pPr>
        <w:pStyle w:val="Prrafodelista"/>
        <w:numPr>
          <w:ilvl w:val="0"/>
          <w:numId w:val="4"/>
        </w:numPr>
        <w:spacing w:after="0" w:line="240" w:lineRule="auto"/>
        <w:jc w:val="both"/>
        <w:rPr>
          <w:rFonts w:ascii="Century Gothic" w:hAnsi="Century Gothic"/>
          <w:sz w:val="22"/>
        </w:rPr>
      </w:pPr>
      <w:r w:rsidRPr="00B21A7B">
        <w:rPr>
          <w:rFonts w:ascii="Century Gothic" w:hAnsi="Century Gothic"/>
          <w:sz w:val="22"/>
        </w:rPr>
        <w:t xml:space="preserve">Que conoce y acepta que en el Contrato de Suministro de </w:t>
      </w:r>
      <w:proofErr w:type="spellStart"/>
      <w:r w:rsidRPr="00B21A7B">
        <w:rPr>
          <w:rFonts w:ascii="Century Gothic" w:hAnsi="Century Gothic"/>
          <w:sz w:val="22"/>
        </w:rPr>
        <w:t>GNI</w:t>
      </w:r>
      <w:proofErr w:type="spellEnd"/>
      <w:r w:rsidRPr="00B21A7B">
        <w:rPr>
          <w:rFonts w:ascii="Century Gothic" w:hAnsi="Century Gothic"/>
          <w:sz w:val="22"/>
        </w:rPr>
        <w:t xml:space="preserve"> a suscribir entre Comprador y Vendedor se han establecido causales eximentes de responsabilidad y de terminación.</w:t>
      </w:r>
    </w:p>
    <w:p w14:paraId="2B09A758" w14:textId="77777777" w:rsidR="00312CB3" w:rsidRPr="00B21A7B" w:rsidRDefault="00312CB3" w:rsidP="00312CB3">
      <w:pPr>
        <w:pStyle w:val="Prrafodelista"/>
        <w:numPr>
          <w:ilvl w:val="0"/>
          <w:numId w:val="4"/>
        </w:numPr>
        <w:spacing w:after="0" w:line="240" w:lineRule="auto"/>
        <w:jc w:val="both"/>
        <w:rPr>
          <w:rFonts w:ascii="Century Gothic" w:hAnsi="Century Gothic"/>
          <w:sz w:val="22"/>
        </w:rPr>
      </w:pPr>
      <w:r w:rsidRPr="00B21A7B">
        <w:rPr>
          <w:rFonts w:ascii="Century Gothic" w:hAnsi="Century Gothic"/>
          <w:sz w:val="22"/>
        </w:rPr>
        <w:t>Que quien suscribe la presente Oferta está legalmente facultado para:</w:t>
      </w:r>
    </w:p>
    <w:p w14:paraId="2C659D0F" w14:textId="77777777" w:rsidR="00312CB3" w:rsidRPr="00B21A7B" w:rsidRDefault="00312CB3" w:rsidP="00312CB3">
      <w:pPr>
        <w:pStyle w:val="Prrafodelista"/>
        <w:numPr>
          <w:ilvl w:val="0"/>
          <w:numId w:val="7"/>
        </w:numPr>
        <w:spacing w:after="0" w:line="240" w:lineRule="auto"/>
        <w:jc w:val="both"/>
        <w:rPr>
          <w:rFonts w:ascii="Century Gothic" w:hAnsi="Century Gothic"/>
          <w:sz w:val="22"/>
        </w:rPr>
      </w:pPr>
      <w:r w:rsidRPr="00B21A7B">
        <w:rPr>
          <w:rFonts w:ascii="Century Gothic" w:hAnsi="Century Gothic"/>
          <w:sz w:val="22"/>
        </w:rPr>
        <w:t xml:space="preserve">La presentación de esta y se encuentra debidamente autorizado por la Junta de Directiva o por la Asamblea de Accionista, según corresponda, para el perfeccionamiento de los Contratos de Suministro de </w:t>
      </w:r>
      <w:proofErr w:type="spellStart"/>
      <w:r w:rsidRPr="00B21A7B">
        <w:rPr>
          <w:rFonts w:ascii="Century Gothic" w:hAnsi="Century Gothic"/>
          <w:sz w:val="22"/>
        </w:rPr>
        <w:t>GNI</w:t>
      </w:r>
      <w:proofErr w:type="spellEnd"/>
      <w:r w:rsidRPr="00B21A7B">
        <w:rPr>
          <w:rFonts w:ascii="Century Gothic" w:hAnsi="Century Gothic"/>
          <w:sz w:val="22"/>
        </w:rPr>
        <w:t>, en caso de ser necesario.</w:t>
      </w:r>
    </w:p>
    <w:p w14:paraId="514703DE" w14:textId="77777777" w:rsidR="00312CB3" w:rsidRPr="00B21A7B" w:rsidRDefault="00312CB3" w:rsidP="00312CB3">
      <w:pPr>
        <w:pStyle w:val="Prrafodelista"/>
        <w:numPr>
          <w:ilvl w:val="0"/>
          <w:numId w:val="7"/>
        </w:numPr>
        <w:spacing w:after="0" w:line="240" w:lineRule="auto"/>
        <w:jc w:val="both"/>
        <w:rPr>
          <w:rFonts w:ascii="Century Gothic" w:hAnsi="Century Gothic"/>
          <w:sz w:val="22"/>
        </w:rPr>
      </w:pPr>
      <w:r w:rsidRPr="00B21A7B">
        <w:rPr>
          <w:rFonts w:ascii="Century Gothic" w:hAnsi="Century Gothic"/>
          <w:sz w:val="22"/>
        </w:rPr>
        <w:t xml:space="preserve">Aceptar y suscribir el Contrato de Suministro de </w:t>
      </w:r>
      <w:proofErr w:type="spellStart"/>
      <w:r w:rsidRPr="00B21A7B">
        <w:rPr>
          <w:rFonts w:ascii="Century Gothic" w:hAnsi="Century Gothic"/>
          <w:sz w:val="22"/>
        </w:rPr>
        <w:t>GNI</w:t>
      </w:r>
      <w:proofErr w:type="spellEnd"/>
      <w:r w:rsidRPr="00B21A7B">
        <w:rPr>
          <w:rFonts w:ascii="Century Gothic" w:hAnsi="Century Gothic"/>
          <w:sz w:val="22"/>
        </w:rPr>
        <w:t xml:space="preserve"> bajo la modalidad CF95 en representación del Comprador en caso de resultar adjudicado.</w:t>
      </w:r>
    </w:p>
    <w:p w14:paraId="2C6C3710" w14:textId="77777777" w:rsidR="00312CB3" w:rsidRPr="00B21A7B" w:rsidRDefault="00312CB3" w:rsidP="00312CB3">
      <w:pPr>
        <w:pStyle w:val="Prrafodelista"/>
        <w:numPr>
          <w:ilvl w:val="0"/>
          <w:numId w:val="4"/>
        </w:numPr>
        <w:spacing w:after="0" w:line="240" w:lineRule="auto"/>
        <w:jc w:val="both"/>
        <w:rPr>
          <w:rFonts w:ascii="Century Gothic" w:hAnsi="Century Gothic"/>
          <w:sz w:val="22"/>
        </w:rPr>
      </w:pPr>
      <w:r w:rsidRPr="00B21A7B">
        <w:rPr>
          <w:rFonts w:ascii="Century Gothic" w:hAnsi="Century Gothic"/>
          <w:sz w:val="22"/>
        </w:rPr>
        <w:t xml:space="preserve">Que la presentación de la Oferta de Compra en Firme es realizada en el ejercicio de la libre autonomía de la voluntad privada, como </w:t>
      </w:r>
      <w:r w:rsidRPr="00B21A7B">
        <w:rPr>
          <w:rFonts w:ascii="Century Gothic" w:hAnsi="Century Gothic"/>
          <w:sz w:val="22"/>
        </w:rPr>
        <w:lastRenderedPageBreak/>
        <w:t>resultado de las investigaciones, análisis y averiguaciones pertinentes, suficientes y adecuadas para tal efecto.</w:t>
      </w:r>
    </w:p>
    <w:p w14:paraId="4E892B5E" w14:textId="77777777" w:rsidR="00312CB3" w:rsidRPr="00B21A7B" w:rsidRDefault="00312CB3" w:rsidP="00312CB3">
      <w:pPr>
        <w:pStyle w:val="Prrafodelista"/>
        <w:numPr>
          <w:ilvl w:val="0"/>
          <w:numId w:val="4"/>
        </w:numPr>
        <w:spacing w:after="0" w:line="240" w:lineRule="auto"/>
        <w:jc w:val="both"/>
        <w:rPr>
          <w:rFonts w:ascii="Century Gothic" w:hAnsi="Century Gothic"/>
          <w:sz w:val="22"/>
        </w:rPr>
      </w:pPr>
      <w:r w:rsidRPr="00B21A7B">
        <w:rPr>
          <w:rFonts w:ascii="Century Gothic" w:hAnsi="Century Gothic"/>
          <w:sz w:val="22"/>
        </w:rPr>
        <w:t>Que por el solo hecho de su presentación, y adicionalmente bajo la gravedad de juramento, declara que conoce la totalidad de la Normatividad Aplicable, los procedimientos, obligaciones, condiciones y reglas de participación, y que se compromete a aceptarlos y a someterse incondicionalmente y en todo momento a ellos.</w:t>
      </w:r>
    </w:p>
    <w:p w14:paraId="7F5184B8" w14:textId="77777777" w:rsidR="00312CB3" w:rsidRPr="00B21A7B" w:rsidRDefault="00312CB3" w:rsidP="00312CB3"/>
    <w:p w14:paraId="755D834C" w14:textId="77777777" w:rsidR="00312CB3" w:rsidRPr="00B21A7B" w:rsidRDefault="00312CB3" w:rsidP="00312CB3">
      <w:pPr>
        <w:rPr>
          <w:b/>
          <w:bCs/>
        </w:rPr>
      </w:pPr>
      <w:r w:rsidRPr="00B21A7B">
        <w:rPr>
          <w:b/>
          <w:bCs/>
        </w:rPr>
        <w:t>Contenido de la Oferta:</w:t>
      </w:r>
    </w:p>
    <w:p w14:paraId="1F82EF93" w14:textId="77777777" w:rsidR="00312CB3" w:rsidRPr="00B21A7B" w:rsidRDefault="00312CB3" w:rsidP="00312CB3">
      <w:pPr>
        <w:rPr>
          <w:b/>
          <w:bCs/>
        </w:rPr>
      </w:pPr>
    </w:p>
    <w:p w14:paraId="7D2DA2B4" w14:textId="77777777" w:rsidR="00312CB3" w:rsidRPr="00E14672" w:rsidRDefault="00312CB3" w:rsidP="00312CB3">
      <w:pPr>
        <w:pStyle w:val="Prrafodelista"/>
        <w:numPr>
          <w:ilvl w:val="0"/>
          <w:numId w:val="5"/>
        </w:numPr>
        <w:spacing w:after="0" w:line="240" w:lineRule="auto"/>
        <w:jc w:val="both"/>
        <w:rPr>
          <w:rFonts w:ascii="Century Gothic" w:hAnsi="Century Gothic"/>
          <w:sz w:val="22"/>
        </w:rPr>
      </w:pPr>
      <w:r w:rsidRPr="00B21A7B">
        <w:rPr>
          <w:rFonts w:ascii="Century Gothic" w:hAnsi="Century Gothic"/>
          <w:sz w:val="22"/>
        </w:rPr>
        <w:t>Por efecto de esta Oferta de Compra en Firme, el Proponente ofrece de manera irrevocable comprar gas natural importado al VENDEDOR, de conformidad con lo siguiente:</w:t>
      </w:r>
    </w:p>
    <w:tbl>
      <w:tblPr>
        <w:tblStyle w:val="Tablaconcuadrcula"/>
        <w:tblW w:w="0" w:type="auto"/>
        <w:tblInd w:w="2251" w:type="dxa"/>
        <w:tblLook w:val="04A0" w:firstRow="1" w:lastRow="0" w:firstColumn="1" w:lastColumn="0" w:noHBand="0" w:noVBand="1"/>
      </w:tblPr>
      <w:tblGrid>
        <w:gridCol w:w="2564"/>
        <w:gridCol w:w="3118"/>
      </w:tblGrid>
      <w:tr w:rsidR="00312CB3" w:rsidRPr="00B21A7B" w14:paraId="703AE15C" w14:textId="77777777" w:rsidTr="00196E16">
        <w:tc>
          <w:tcPr>
            <w:tcW w:w="2564" w:type="dxa"/>
            <w:shd w:val="clear" w:color="auto" w:fill="153D63" w:themeFill="text2" w:themeFillTint="E6"/>
          </w:tcPr>
          <w:p w14:paraId="5AC7DE75" w14:textId="77777777" w:rsidR="00312CB3" w:rsidRPr="00B21A7B" w:rsidRDefault="00312CB3" w:rsidP="00196E16">
            <w:pPr>
              <w:rPr>
                <w:b/>
                <w:bCs/>
              </w:rPr>
            </w:pPr>
            <w:r w:rsidRPr="00B21A7B">
              <w:rPr>
                <w:b/>
                <w:bCs/>
              </w:rPr>
              <w:t xml:space="preserve">Vigencia </w:t>
            </w:r>
          </w:p>
        </w:tc>
        <w:tc>
          <w:tcPr>
            <w:tcW w:w="3118" w:type="dxa"/>
          </w:tcPr>
          <w:p w14:paraId="40AE0D23" w14:textId="77777777" w:rsidR="00312CB3" w:rsidRPr="00B21A7B" w:rsidRDefault="00312CB3" w:rsidP="00196E16">
            <w:pPr>
              <w:jc w:val="center"/>
            </w:pPr>
            <w:r>
              <w:t>Dic. 30/2024 a Feb. 2/2025</w:t>
            </w:r>
          </w:p>
        </w:tc>
      </w:tr>
      <w:tr w:rsidR="00312CB3" w:rsidRPr="00B21A7B" w14:paraId="12FD3E08" w14:textId="77777777" w:rsidTr="00196E16">
        <w:tc>
          <w:tcPr>
            <w:tcW w:w="2564" w:type="dxa"/>
            <w:shd w:val="clear" w:color="auto" w:fill="153D63" w:themeFill="text2" w:themeFillTint="E6"/>
          </w:tcPr>
          <w:p w14:paraId="1DE48AF9" w14:textId="77777777" w:rsidR="00312CB3" w:rsidRPr="00B21A7B" w:rsidRDefault="00312CB3" w:rsidP="00196E16">
            <w:pPr>
              <w:rPr>
                <w:b/>
                <w:bCs/>
              </w:rPr>
            </w:pPr>
            <w:r w:rsidRPr="00B21A7B">
              <w:rPr>
                <w:b/>
                <w:bCs/>
              </w:rPr>
              <w:t xml:space="preserve">Cantidad en </w:t>
            </w:r>
            <w:proofErr w:type="spellStart"/>
            <w:r w:rsidRPr="00B21A7B">
              <w:rPr>
                <w:b/>
                <w:bCs/>
              </w:rPr>
              <w:t>MBTUD</w:t>
            </w:r>
            <w:proofErr w:type="spellEnd"/>
          </w:p>
        </w:tc>
        <w:tc>
          <w:tcPr>
            <w:tcW w:w="3118" w:type="dxa"/>
          </w:tcPr>
          <w:p w14:paraId="63B4325E" w14:textId="77777777" w:rsidR="00312CB3" w:rsidRPr="00B21A7B" w:rsidRDefault="00312CB3" w:rsidP="00196E16"/>
        </w:tc>
      </w:tr>
      <w:tr w:rsidR="00312CB3" w:rsidRPr="00B21A7B" w14:paraId="6B561712" w14:textId="77777777" w:rsidTr="00196E16">
        <w:tc>
          <w:tcPr>
            <w:tcW w:w="2564" w:type="dxa"/>
            <w:shd w:val="clear" w:color="auto" w:fill="153D63" w:themeFill="text2" w:themeFillTint="E6"/>
          </w:tcPr>
          <w:p w14:paraId="18417261" w14:textId="77777777" w:rsidR="00312CB3" w:rsidRPr="00B21A7B" w:rsidRDefault="00312CB3" w:rsidP="00196E16">
            <w:pPr>
              <w:rPr>
                <w:b/>
                <w:bCs/>
              </w:rPr>
            </w:pPr>
            <w:r w:rsidRPr="00B21A7B">
              <w:rPr>
                <w:b/>
                <w:bCs/>
              </w:rPr>
              <w:t>Precio USD/</w:t>
            </w:r>
            <w:proofErr w:type="spellStart"/>
            <w:r w:rsidRPr="00B21A7B">
              <w:rPr>
                <w:b/>
                <w:bCs/>
              </w:rPr>
              <w:t>MBTUD</w:t>
            </w:r>
            <w:proofErr w:type="spellEnd"/>
          </w:p>
        </w:tc>
        <w:tc>
          <w:tcPr>
            <w:tcW w:w="3118" w:type="dxa"/>
          </w:tcPr>
          <w:p w14:paraId="21CDB2EE" w14:textId="77777777" w:rsidR="00312CB3" w:rsidRPr="00B21A7B" w:rsidRDefault="00312CB3" w:rsidP="00196E16"/>
        </w:tc>
      </w:tr>
    </w:tbl>
    <w:p w14:paraId="60BFF9BC" w14:textId="77777777" w:rsidR="00312CB3" w:rsidRPr="00B21A7B" w:rsidRDefault="00312CB3" w:rsidP="00312CB3"/>
    <w:p w14:paraId="3FDC863A" w14:textId="77777777" w:rsidR="00312CB3" w:rsidRPr="00B21A7B" w:rsidRDefault="00312CB3" w:rsidP="00312CB3">
      <w:pPr>
        <w:pStyle w:val="Prrafodelista"/>
        <w:numPr>
          <w:ilvl w:val="0"/>
          <w:numId w:val="5"/>
        </w:numPr>
        <w:spacing w:after="0" w:line="240" w:lineRule="auto"/>
        <w:jc w:val="both"/>
        <w:rPr>
          <w:rFonts w:ascii="Century Gothic" w:hAnsi="Century Gothic"/>
          <w:sz w:val="22"/>
        </w:rPr>
      </w:pPr>
      <w:r w:rsidRPr="00B21A7B">
        <w:rPr>
          <w:rFonts w:ascii="Century Gothic" w:hAnsi="Century Gothic"/>
          <w:sz w:val="22"/>
        </w:rPr>
        <w:t>En el evento que el Proponente resulte adjudicado como conste en el Acta de Adjudicación, acepto de manera irrevocable:</w:t>
      </w:r>
    </w:p>
    <w:p w14:paraId="0A162C40" w14:textId="77777777" w:rsidR="00312CB3" w:rsidRPr="00B21A7B" w:rsidRDefault="00312CB3" w:rsidP="00312CB3">
      <w:pPr>
        <w:pStyle w:val="Prrafodelista"/>
        <w:spacing w:after="0" w:line="240" w:lineRule="auto"/>
        <w:rPr>
          <w:rFonts w:ascii="Century Gothic" w:hAnsi="Century Gothic"/>
          <w:sz w:val="22"/>
        </w:rPr>
      </w:pPr>
    </w:p>
    <w:p w14:paraId="0FAC4A2D" w14:textId="77777777" w:rsidR="00312CB3" w:rsidRPr="00B21A7B" w:rsidRDefault="00312CB3" w:rsidP="00312CB3">
      <w:pPr>
        <w:pStyle w:val="Prrafodelista"/>
        <w:numPr>
          <w:ilvl w:val="0"/>
          <w:numId w:val="6"/>
        </w:numPr>
        <w:spacing w:after="0" w:line="240" w:lineRule="auto"/>
        <w:jc w:val="both"/>
        <w:rPr>
          <w:rFonts w:ascii="Century Gothic" w:hAnsi="Century Gothic"/>
          <w:sz w:val="22"/>
        </w:rPr>
      </w:pPr>
      <w:r w:rsidRPr="00B21A7B">
        <w:rPr>
          <w:rFonts w:ascii="Century Gothic" w:hAnsi="Century Gothic"/>
          <w:sz w:val="22"/>
        </w:rPr>
        <w:t xml:space="preserve">Que las cantidades contenidas en el Acta de Adjudicación serán aquellas que se incluyan en el Contrato de Suministro de </w:t>
      </w:r>
      <w:proofErr w:type="spellStart"/>
      <w:r w:rsidRPr="00B21A7B">
        <w:rPr>
          <w:rFonts w:ascii="Century Gothic" w:hAnsi="Century Gothic"/>
          <w:sz w:val="22"/>
        </w:rPr>
        <w:t>GNI</w:t>
      </w:r>
      <w:proofErr w:type="spellEnd"/>
      <w:r w:rsidRPr="00B21A7B">
        <w:rPr>
          <w:rFonts w:ascii="Century Gothic" w:hAnsi="Century Gothic"/>
          <w:sz w:val="22"/>
        </w:rPr>
        <w:t>.</w:t>
      </w:r>
    </w:p>
    <w:p w14:paraId="5FA6594B" w14:textId="77777777" w:rsidR="00312CB3" w:rsidRPr="00B21A7B" w:rsidRDefault="00312CB3" w:rsidP="00312CB3">
      <w:pPr>
        <w:pStyle w:val="Prrafodelista"/>
        <w:numPr>
          <w:ilvl w:val="0"/>
          <w:numId w:val="6"/>
        </w:numPr>
        <w:spacing w:after="0" w:line="240" w:lineRule="auto"/>
        <w:jc w:val="both"/>
        <w:rPr>
          <w:rFonts w:ascii="Century Gothic" w:hAnsi="Century Gothic"/>
          <w:sz w:val="22"/>
        </w:rPr>
      </w:pPr>
      <w:r w:rsidRPr="00B21A7B">
        <w:rPr>
          <w:rFonts w:ascii="Century Gothic" w:hAnsi="Century Gothic"/>
          <w:sz w:val="22"/>
        </w:rPr>
        <w:t xml:space="preserve">Que el Precio de Venta sea el precio incluido en el Contrato de Suministro de </w:t>
      </w:r>
      <w:proofErr w:type="spellStart"/>
      <w:r w:rsidRPr="00B21A7B">
        <w:rPr>
          <w:rFonts w:ascii="Century Gothic" w:hAnsi="Century Gothic"/>
          <w:sz w:val="22"/>
        </w:rPr>
        <w:t>GNI</w:t>
      </w:r>
      <w:proofErr w:type="spellEnd"/>
      <w:r w:rsidRPr="00B21A7B">
        <w:rPr>
          <w:rFonts w:ascii="Century Gothic" w:hAnsi="Century Gothic"/>
          <w:sz w:val="22"/>
        </w:rPr>
        <w:t xml:space="preserve">. </w:t>
      </w:r>
    </w:p>
    <w:p w14:paraId="0BBC6DE3" w14:textId="77777777" w:rsidR="00312CB3" w:rsidRPr="00B21A7B" w:rsidRDefault="00312CB3" w:rsidP="00312CB3">
      <w:pPr>
        <w:pStyle w:val="Prrafodelista"/>
        <w:spacing w:after="0" w:line="240" w:lineRule="auto"/>
        <w:ind w:left="1440"/>
        <w:rPr>
          <w:rFonts w:ascii="Century Gothic" w:hAnsi="Century Gothic"/>
          <w:sz w:val="22"/>
        </w:rPr>
      </w:pPr>
    </w:p>
    <w:p w14:paraId="56D0568F" w14:textId="77777777" w:rsidR="00312CB3" w:rsidRPr="00B21A7B" w:rsidRDefault="00312CB3" w:rsidP="00312CB3">
      <w:pPr>
        <w:pStyle w:val="Prrafodelista"/>
        <w:numPr>
          <w:ilvl w:val="0"/>
          <w:numId w:val="6"/>
        </w:numPr>
        <w:spacing w:after="0" w:line="240" w:lineRule="auto"/>
        <w:jc w:val="both"/>
        <w:rPr>
          <w:rFonts w:ascii="Century Gothic" w:hAnsi="Century Gothic"/>
          <w:sz w:val="22"/>
        </w:rPr>
      </w:pPr>
      <w:r w:rsidRPr="00B21A7B">
        <w:rPr>
          <w:rFonts w:ascii="Century Gothic" w:hAnsi="Century Gothic"/>
          <w:sz w:val="22"/>
        </w:rPr>
        <w:t xml:space="preserve">Que los demás términos y condiciones del Contrato de Suministro de </w:t>
      </w:r>
      <w:proofErr w:type="spellStart"/>
      <w:r w:rsidRPr="00B21A7B">
        <w:rPr>
          <w:rFonts w:ascii="Century Gothic" w:hAnsi="Century Gothic"/>
          <w:sz w:val="22"/>
        </w:rPr>
        <w:t>GNI</w:t>
      </w:r>
      <w:proofErr w:type="spellEnd"/>
      <w:r w:rsidRPr="00B21A7B">
        <w:rPr>
          <w:rFonts w:ascii="Century Gothic" w:hAnsi="Century Gothic"/>
          <w:sz w:val="22"/>
        </w:rPr>
        <w:t xml:space="preserve"> son los que se disponen en el Anexo No.6 de los Términos de Referencia, que contiene el modelo de Contrato de Suministro de </w:t>
      </w:r>
      <w:proofErr w:type="spellStart"/>
      <w:r w:rsidRPr="00B21A7B">
        <w:rPr>
          <w:rFonts w:ascii="Century Gothic" w:hAnsi="Century Gothic"/>
          <w:sz w:val="22"/>
        </w:rPr>
        <w:t>GNI</w:t>
      </w:r>
      <w:proofErr w:type="spellEnd"/>
      <w:r w:rsidRPr="00B21A7B">
        <w:rPr>
          <w:rFonts w:ascii="Century Gothic" w:hAnsi="Century Gothic"/>
          <w:sz w:val="22"/>
        </w:rPr>
        <w:t xml:space="preserve"> con sus condiciones generales y particulares, el cual, el Proponente acepta en su totalidad y reconoce que cumplen con los requisitos de la Resolución </w:t>
      </w:r>
      <w:proofErr w:type="spellStart"/>
      <w:r w:rsidRPr="00B21A7B">
        <w:rPr>
          <w:rFonts w:ascii="Century Gothic" w:hAnsi="Century Gothic"/>
          <w:sz w:val="22"/>
        </w:rPr>
        <w:t>CREG</w:t>
      </w:r>
      <w:proofErr w:type="spellEnd"/>
      <w:r w:rsidRPr="00B21A7B">
        <w:rPr>
          <w:rFonts w:ascii="Century Gothic" w:hAnsi="Century Gothic"/>
          <w:sz w:val="22"/>
        </w:rPr>
        <w:t xml:space="preserve"> 086.</w:t>
      </w:r>
    </w:p>
    <w:p w14:paraId="11959587" w14:textId="77777777" w:rsidR="00312CB3" w:rsidRPr="00B21A7B" w:rsidRDefault="00312CB3" w:rsidP="00312CB3"/>
    <w:p w14:paraId="32960CE6" w14:textId="77777777" w:rsidR="00312CB3" w:rsidRPr="00C21B36" w:rsidRDefault="00312CB3" w:rsidP="00312CB3">
      <w:pPr>
        <w:pStyle w:val="Prrafodelista"/>
        <w:numPr>
          <w:ilvl w:val="0"/>
          <w:numId w:val="5"/>
        </w:numPr>
        <w:spacing w:after="0" w:line="240" w:lineRule="auto"/>
        <w:jc w:val="both"/>
        <w:rPr>
          <w:rFonts w:ascii="Century Gothic" w:hAnsi="Century Gothic"/>
          <w:sz w:val="22"/>
        </w:rPr>
      </w:pPr>
      <w:r w:rsidRPr="00C21B36">
        <w:rPr>
          <w:rFonts w:ascii="Century Gothic" w:hAnsi="Century Gothic"/>
          <w:sz w:val="22"/>
        </w:rPr>
        <w:t xml:space="preserve">El Proponente reconoce que a partir de la adjudicación realizada de conformidad con los Términos de Referencia, el Proponente tendrá la calidad de Comprador, y acepta de manera irrevocable, que el VENDEDOR registre ante el Gestor del Mercado la transacción de suministro de </w:t>
      </w:r>
      <w:proofErr w:type="spellStart"/>
      <w:r w:rsidRPr="00C21B36">
        <w:rPr>
          <w:rFonts w:ascii="Century Gothic" w:hAnsi="Century Gothic"/>
          <w:sz w:val="22"/>
        </w:rPr>
        <w:t>GNI</w:t>
      </w:r>
      <w:proofErr w:type="spellEnd"/>
      <w:r w:rsidRPr="00C21B36">
        <w:rPr>
          <w:rFonts w:ascii="Century Gothic" w:hAnsi="Century Gothic"/>
          <w:sz w:val="22"/>
        </w:rPr>
        <w:t xml:space="preserve"> por las cantidades y el Precio de Venta incluido en el Acta de Adjudicación y se obliga a firmar el Contrato de Suministro de </w:t>
      </w:r>
      <w:proofErr w:type="spellStart"/>
      <w:r w:rsidRPr="00C21B36">
        <w:rPr>
          <w:rFonts w:ascii="Century Gothic" w:hAnsi="Century Gothic"/>
          <w:sz w:val="22"/>
        </w:rPr>
        <w:t>GNI</w:t>
      </w:r>
      <w:proofErr w:type="spellEnd"/>
      <w:r w:rsidRPr="00C21B36">
        <w:rPr>
          <w:rFonts w:ascii="Century Gothic" w:hAnsi="Century Gothic"/>
          <w:sz w:val="22"/>
        </w:rPr>
        <w:t xml:space="preserve"> en  el plazo establecido en los Términos de Referencia, con el único condicionamiento de que el Precio de Venta sea igual o inferior al precio incluido en esta Oferta de Compra en Firme</w:t>
      </w:r>
      <w:r>
        <w:rPr>
          <w:rFonts w:ascii="Century Gothic" w:hAnsi="Century Gothic"/>
          <w:sz w:val="22"/>
        </w:rPr>
        <w:t xml:space="preserve"> </w:t>
      </w:r>
      <w:r w:rsidRPr="00C21B36">
        <w:rPr>
          <w:rFonts w:ascii="Century Gothic" w:hAnsi="Century Gothic"/>
          <w:sz w:val="22"/>
        </w:rPr>
        <w:t>y que el total de las cantidades adjudicadas por el VENDEDOR sean iguales o superiores al Mínimo Técnico Operativo de la Terminal de Regasificación.</w:t>
      </w:r>
    </w:p>
    <w:p w14:paraId="41799784" w14:textId="77777777" w:rsidR="00312CB3" w:rsidRPr="00B21A7B" w:rsidRDefault="00312CB3" w:rsidP="00312CB3">
      <w:pPr>
        <w:pStyle w:val="Prrafodelista"/>
        <w:spacing w:after="0" w:line="240" w:lineRule="auto"/>
        <w:rPr>
          <w:rFonts w:ascii="Century Gothic" w:hAnsi="Century Gothic"/>
          <w:sz w:val="22"/>
        </w:rPr>
      </w:pPr>
    </w:p>
    <w:p w14:paraId="70B67320" w14:textId="77777777" w:rsidR="00312CB3" w:rsidRDefault="00312CB3" w:rsidP="00312CB3">
      <w:pPr>
        <w:pStyle w:val="Prrafodelista"/>
        <w:numPr>
          <w:ilvl w:val="0"/>
          <w:numId w:val="5"/>
        </w:numPr>
        <w:spacing w:after="0" w:line="240" w:lineRule="auto"/>
        <w:jc w:val="both"/>
        <w:rPr>
          <w:rFonts w:ascii="Century Gothic" w:hAnsi="Century Gothic"/>
          <w:sz w:val="22"/>
        </w:rPr>
      </w:pPr>
      <w:r w:rsidRPr="00B21A7B">
        <w:rPr>
          <w:rFonts w:ascii="Century Gothic" w:hAnsi="Century Gothic"/>
          <w:sz w:val="22"/>
        </w:rPr>
        <w:t xml:space="preserve">Para efecto de la firma del Contrato de Suministro de </w:t>
      </w:r>
      <w:proofErr w:type="spellStart"/>
      <w:r w:rsidRPr="00B21A7B">
        <w:rPr>
          <w:rFonts w:ascii="Century Gothic" w:hAnsi="Century Gothic"/>
          <w:sz w:val="22"/>
        </w:rPr>
        <w:t>GNI</w:t>
      </w:r>
      <w:proofErr w:type="spellEnd"/>
      <w:r w:rsidRPr="00B21A7B">
        <w:rPr>
          <w:rFonts w:ascii="Century Gothic" w:hAnsi="Century Gothic"/>
          <w:sz w:val="22"/>
        </w:rPr>
        <w:t xml:space="preserve">, declaro que el flujo de aprobaciones y firma será el siguiente: </w:t>
      </w:r>
    </w:p>
    <w:p w14:paraId="4ED688A3" w14:textId="77777777" w:rsidR="000D6875" w:rsidRPr="000D6875" w:rsidRDefault="000D6875" w:rsidP="000D6875"/>
    <w:tbl>
      <w:tblPr>
        <w:tblW w:w="0" w:type="auto"/>
        <w:tblInd w:w="699" w:type="dxa"/>
        <w:tblCellMar>
          <w:left w:w="0" w:type="dxa"/>
          <w:right w:w="0" w:type="dxa"/>
        </w:tblCellMar>
        <w:tblLook w:val="04A0" w:firstRow="1" w:lastRow="0" w:firstColumn="1" w:lastColumn="0" w:noHBand="0" w:noVBand="1"/>
      </w:tblPr>
      <w:tblGrid>
        <w:gridCol w:w="694"/>
        <w:gridCol w:w="1716"/>
        <w:gridCol w:w="2551"/>
        <w:gridCol w:w="2593"/>
      </w:tblGrid>
      <w:tr w:rsidR="00312CB3" w:rsidRPr="00B1324B" w14:paraId="0DAD2B84" w14:textId="77777777" w:rsidTr="00196E16">
        <w:tc>
          <w:tcPr>
            <w:tcW w:w="694" w:type="dxa"/>
            <w:tcBorders>
              <w:top w:val="single" w:sz="8" w:space="0" w:color="auto"/>
              <w:left w:val="single" w:sz="8" w:space="0" w:color="auto"/>
              <w:bottom w:val="single" w:sz="8" w:space="0" w:color="auto"/>
              <w:right w:val="single" w:sz="8" w:space="0" w:color="auto"/>
            </w:tcBorders>
            <w:shd w:val="clear" w:color="auto" w:fill="1F4E79"/>
            <w:hideMark/>
          </w:tcPr>
          <w:p w14:paraId="10380B71" w14:textId="77777777" w:rsidR="00312CB3" w:rsidRPr="00E210A8" w:rsidRDefault="00312CB3" w:rsidP="00196E16">
            <w:pPr>
              <w:rPr>
                <w:color w:val="FFFFFF" w:themeColor="background1"/>
                <w:lang w:val="es-419"/>
              </w:rPr>
            </w:pPr>
            <w:r w:rsidRPr="00E210A8">
              <w:rPr>
                <w:b/>
                <w:bCs/>
                <w:color w:val="FFFFFF" w:themeColor="background1"/>
                <w:lang w:val="es-419"/>
              </w:rPr>
              <w:t>Orden</w:t>
            </w:r>
          </w:p>
        </w:tc>
        <w:tc>
          <w:tcPr>
            <w:tcW w:w="1716" w:type="dxa"/>
            <w:tcBorders>
              <w:top w:val="single" w:sz="8" w:space="0" w:color="auto"/>
              <w:left w:val="nil"/>
              <w:bottom w:val="single" w:sz="8" w:space="0" w:color="auto"/>
              <w:right w:val="single" w:sz="8" w:space="0" w:color="auto"/>
            </w:tcBorders>
            <w:shd w:val="clear" w:color="auto" w:fill="1F4E79"/>
            <w:tcMar>
              <w:top w:w="0" w:type="dxa"/>
              <w:left w:w="108" w:type="dxa"/>
              <w:bottom w:w="0" w:type="dxa"/>
              <w:right w:w="108" w:type="dxa"/>
            </w:tcMar>
            <w:hideMark/>
          </w:tcPr>
          <w:p w14:paraId="511BB947" w14:textId="77777777" w:rsidR="00312CB3" w:rsidRPr="00E210A8" w:rsidRDefault="00312CB3" w:rsidP="00196E16">
            <w:pPr>
              <w:rPr>
                <w:color w:val="FFFFFF" w:themeColor="background1"/>
                <w:lang w:val="es-419"/>
              </w:rPr>
            </w:pPr>
            <w:r w:rsidRPr="00E210A8">
              <w:rPr>
                <w:b/>
                <w:bCs/>
                <w:color w:val="FFFFFF" w:themeColor="background1"/>
                <w:lang w:val="es-419"/>
              </w:rPr>
              <w:t>Nombre</w:t>
            </w:r>
          </w:p>
        </w:tc>
        <w:tc>
          <w:tcPr>
            <w:tcW w:w="2551" w:type="dxa"/>
            <w:tcBorders>
              <w:top w:val="single" w:sz="8" w:space="0" w:color="auto"/>
              <w:left w:val="nil"/>
              <w:bottom w:val="single" w:sz="8" w:space="0" w:color="auto"/>
              <w:right w:val="single" w:sz="8" w:space="0" w:color="auto"/>
            </w:tcBorders>
            <w:shd w:val="clear" w:color="auto" w:fill="1F4E79"/>
            <w:tcMar>
              <w:top w:w="0" w:type="dxa"/>
              <w:left w:w="108" w:type="dxa"/>
              <w:bottom w:w="0" w:type="dxa"/>
              <w:right w:w="108" w:type="dxa"/>
            </w:tcMar>
            <w:hideMark/>
          </w:tcPr>
          <w:p w14:paraId="2F9FC0B8" w14:textId="77777777" w:rsidR="00312CB3" w:rsidRPr="00E210A8" w:rsidRDefault="00312CB3" w:rsidP="00196E16">
            <w:pPr>
              <w:rPr>
                <w:color w:val="FFFFFF" w:themeColor="background1"/>
                <w:lang w:val="es-419"/>
              </w:rPr>
            </w:pPr>
            <w:r w:rsidRPr="00E210A8">
              <w:rPr>
                <w:b/>
                <w:bCs/>
                <w:color w:val="FFFFFF" w:themeColor="background1"/>
                <w:lang w:val="es-419"/>
              </w:rPr>
              <w:t>ROL (Aprobador o Firmante)</w:t>
            </w:r>
          </w:p>
        </w:tc>
        <w:tc>
          <w:tcPr>
            <w:tcW w:w="2593" w:type="dxa"/>
            <w:tcBorders>
              <w:top w:val="single" w:sz="8" w:space="0" w:color="auto"/>
              <w:left w:val="nil"/>
              <w:bottom w:val="single" w:sz="8" w:space="0" w:color="auto"/>
              <w:right w:val="single" w:sz="8" w:space="0" w:color="auto"/>
            </w:tcBorders>
            <w:shd w:val="clear" w:color="auto" w:fill="1F4E79"/>
            <w:tcMar>
              <w:top w:w="0" w:type="dxa"/>
              <w:left w:w="108" w:type="dxa"/>
              <w:bottom w:w="0" w:type="dxa"/>
              <w:right w:w="108" w:type="dxa"/>
            </w:tcMar>
            <w:hideMark/>
          </w:tcPr>
          <w:p w14:paraId="1EB12A36" w14:textId="77777777" w:rsidR="00312CB3" w:rsidRPr="00E210A8" w:rsidRDefault="00312CB3" w:rsidP="00196E16">
            <w:pPr>
              <w:rPr>
                <w:color w:val="FFFFFF" w:themeColor="background1"/>
                <w:lang w:val="es-419"/>
              </w:rPr>
            </w:pPr>
            <w:r w:rsidRPr="00E210A8">
              <w:rPr>
                <w:b/>
                <w:bCs/>
                <w:color w:val="FFFFFF" w:themeColor="background1"/>
                <w:lang w:val="es-419"/>
              </w:rPr>
              <w:t>e-mail</w:t>
            </w:r>
          </w:p>
        </w:tc>
      </w:tr>
      <w:tr w:rsidR="00312CB3" w:rsidRPr="00B1324B" w14:paraId="6CB2900D" w14:textId="77777777" w:rsidTr="00196E16">
        <w:tc>
          <w:tcPr>
            <w:tcW w:w="694" w:type="dxa"/>
            <w:tcBorders>
              <w:top w:val="nil"/>
              <w:left w:val="single" w:sz="8" w:space="0" w:color="auto"/>
              <w:bottom w:val="single" w:sz="8" w:space="0" w:color="auto"/>
              <w:right w:val="single" w:sz="8" w:space="0" w:color="auto"/>
            </w:tcBorders>
            <w:hideMark/>
          </w:tcPr>
          <w:p w14:paraId="476B2EE2" w14:textId="77777777" w:rsidR="00312CB3" w:rsidRPr="00B1324B" w:rsidRDefault="00312CB3" w:rsidP="00196E16">
            <w:pPr>
              <w:rPr>
                <w:lang w:val="es-419"/>
              </w:rPr>
            </w:pPr>
            <w:r w:rsidRPr="00B1324B">
              <w:rPr>
                <w:lang w:val="es-419"/>
              </w:rPr>
              <w:t>1</w:t>
            </w:r>
          </w:p>
        </w:tc>
        <w:tc>
          <w:tcPr>
            <w:tcW w:w="1716" w:type="dxa"/>
            <w:tcBorders>
              <w:top w:val="nil"/>
              <w:left w:val="nil"/>
              <w:bottom w:val="single" w:sz="8" w:space="0" w:color="auto"/>
              <w:right w:val="single" w:sz="8" w:space="0" w:color="auto"/>
            </w:tcBorders>
            <w:tcMar>
              <w:top w:w="0" w:type="dxa"/>
              <w:left w:w="108" w:type="dxa"/>
              <w:bottom w:w="0" w:type="dxa"/>
              <w:right w:w="108" w:type="dxa"/>
            </w:tcMar>
          </w:tcPr>
          <w:p w14:paraId="75F27C53" w14:textId="77777777" w:rsidR="00312CB3" w:rsidRPr="00B1324B" w:rsidRDefault="00312CB3" w:rsidP="00196E16">
            <w:pPr>
              <w:rPr>
                <w:lang w:val="es-419"/>
              </w:rPr>
            </w:pP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14:paraId="72986F64" w14:textId="77777777" w:rsidR="00312CB3" w:rsidRPr="00B1324B" w:rsidRDefault="00312CB3" w:rsidP="00196E16">
            <w:pPr>
              <w:rPr>
                <w:lang w:val="es-419"/>
              </w:rPr>
            </w:pPr>
          </w:p>
        </w:tc>
        <w:tc>
          <w:tcPr>
            <w:tcW w:w="2593" w:type="dxa"/>
            <w:tcBorders>
              <w:top w:val="nil"/>
              <w:left w:val="nil"/>
              <w:bottom w:val="single" w:sz="8" w:space="0" w:color="auto"/>
              <w:right w:val="single" w:sz="8" w:space="0" w:color="auto"/>
            </w:tcBorders>
            <w:tcMar>
              <w:top w:w="0" w:type="dxa"/>
              <w:left w:w="108" w:type="dxa"/>
              <w:bottom w:w="0" w:type="dxa"/>
              <w:right w:w="108" w:type="dxa"/>
            </w:tcMar>
          </w:tcPr>
          <w:p w14:paraId="5CF63741" w14:textId="77777777" w:rsidR="00312CB3" w:rsidRPr="00B1324B" w:rsidRDefault="00312CB3" w:rsidP="00196E16">
            <w:pPr>
              <w:rPr>
                <w:lang w:val="es-419"/>
              </w:rPr>
            </w:pPr>
          </w:p>
        </w:tc>
      </w:tr>
      <w:tr w:rsidR="00312CB3" w:rsidRPr="00B1324B" w14:paraId="1AE2FDCC" w14:textId="77777777" w:rsidTr="00196E16">
        <w:tc>
          <w:tcPr>
            <w:tcW w:w="694" w:type="dxa"/>
            <w:tcBorders>
              <w:top w:val="nil"/>
              <w:left w:val="single" w:sz="8" w:space="0" w:color="auto"/>
              <w:bottom w:val="single" w:sz="8" w:space="0" w:color="auto"/>
              <w:right w:val="single" w:sz="8" w:space="0" w:color="auto"/>
            </w:tcBorders>
            <w:hideMark/>
          </w:tcPr>
          <w:p w14:paraId="194D41F4" w14:textId="77777777" w:rsidR="00312CB3" w:rsidRPr="00B1324B" w:rsidRDefault="00312CB3" w:rsidP="00196E16">
            <w:pPr>
              <w:rPr>
                <w:lang w:val="es-419"/>
              </w:rPr>
            </w:pPr>
            <w:r w:rsidRPr="00B1324B">
              <w:rPr>
                <w:lang w:val="es-419"/>
              </w:rPr>
              <w:t>2</w:t>
            </w:r>
          </w:p>
        </w:tc>
        <w:tc>
          <w:tcPr>
            <w:tcW w:w="1716" w:type="dxa"/>
            <w:tcBorders>
              <w:top w:val="nil"/>
              <w:left w:val="nil"/>
              <w:bottom w:val="single" w:sz="8" w:space="0" w:color="auto"/>
              <w:right w:val="single" w:sz="8" w:space="0" w:color="auto"/>
            </w:tcBorders>
            <w:tcMar>
              <w:top w:w="0" w:type="dxa"/>
              <w:left w:w="108" w:type="dxa"/>
              <w:bottom w:w="0" w:type="dxa"/>
              <w:right w:w="108" w:type="dxa"/>
            </w:tcMar>
          </w:tcPr>
          <w:p w14:paraId="43E7F19A" w14:textId="77777777" w:rsidR="00312CB3" w:rsidRPr="00B1324B" w:rsidRDefault="00312CB3" w:rsidP="00196E16">
            <w:pPr>
              <w:rPr>
                <w:lang w:val="es-419"/>
              </w:rPr>
            </w:pP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14:paraId="342C711F" w14:textId="77777777" w:rsidR="00312CB3" w:rsidRPr="00B1324B" w:rsidRDefault="00312CB3" w:rsidP="00196E16">
            <w:pPr>
              <w:rPr>
                <w:lang w:val="es-419"/>
              </w:rPr>
            </w:pPr>
          </w:p>
        </w:tc>
        <w:tc>
          <w:tcPr>
            <w:tcW w:w="2593" w:type="dxa"/>
            <w:tcBorders>
              <w:top w:val="nil"/>
              <w:left w:val="nil"/>
              <w:bottom w:val="single" w:sz="8" w:space="0" w:color="auto"/>
              <w:right w:val="single" w:sz="8" w:space="0" w:color="auto"/>
            </w:tcBorders>
            <w:tcMar>
              <w:top w:w="0" w:type="dxa"/>
              <w:left w:w="108" w:type="dxa"/>
              <w:bottom w:w="0" w:type="dxa"/>
              <w:right w:w="108" w:type="dxa"/>
            </w:tcMar>
          </w:tcPr>
          <w:p w14:paraId="27FC7360" w14:textId="77777777" w:rsidR="00312CB3" w:rsidRPr="00B1324B" w:rsidRDefault="00312CB3" w:rsidP="00196E16">
            <w:pPr>
              <w:rPr>
                <w:lang w:val="es-419"/>
              </w:rPr>
            </w:pPr>
          </w:p>
        </w:tc>
      </w:tr>
      <w:tr w:rsidR="00312CB3" w:rsidRPr="00B1324B" w14:paraId="1E1423D1" w14:textId="77777777" w:rsidTr="00196E16">
        <w:tc>
          <w:tcPr>
            <w:tcW w:w="694" w:type="dxa"/>
            <w:tcBorders>
              <w:top w:val="nil"/>
              <w:left w:val="single" w:sz="8" w:space="0" w:color="auto"/>
              <w:bottom w:val="single" w:sz="8" w:space="0" w:color="auto"/>
              <w:right w:val="single" w:sz="8" w:space="0" w:color="auto"/>
            </w:tcBorders>
            <w:hideMark/>
          </w:tcPr>
          <w:p w14:paraId="112F3F5F" w14:textId="77777777" w:rsidR="00312CB3" w:rsidRPr="00B1324B" w:rsidRDefault="00312CB3" w:rsidP="00196E16">
            <w:pPr>
              <w:rPr>
                <w:lang w:val="es-419"/>
              </w:rPr>
            </w:pPr>
            <w:r w:rsidRPr="00B1324B">
              <w:rPr>
                <w:lang w:val="es-419"/>
              </w:rPr>
              <w:t>3</w:t>
            </w:r>
          </w:p>
        </w:tc>
        <w:tc>
          <w:tcPr>
            <w:tcW w:w="1716" w:type="dxa"/>
            <w:tcBorders>
              <w:top w:val="nil"/>
              <w:left w:val="nil"/>
              <w:bottom w:val="single" w:sz="8" w:space="0" w:color="auto"/>
              <w:right w:val="single" w:sz="8" w:space="0" w:color="auto"/>
            </w:tcBorders>
            <w:tcMar>
              <w:top w:w="0" w:type="dxa"/>
              <w:left w:w="108" w:type="dxa"/>
              <w:bottom w:w="0" w:type="dxa"/>
              <w:right w:w="108" w:type="dxa"/>
            </w:tcMar>
          </w:tcPr>
          <w:p w14:paraId="5C9EE532" w14:textId="77777777" w:rsidR="00312CB3" w:rsidRPr="00B1324B" w:rsidRDefault="00312CB3" w:rsidP="00196E16">
            <w:pPr>
              <w:rPr>
                <w:lang w:val="es-419"/>
              </w:rPr>
            </w:pP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14:paraId="56CB8628" w14:textId="77777777" w:rsidR="00312CB3" w:rsidRPr="00B1324B" w:rsidRDefault="00312CB3" w:rsidP="00196E16">
            <w:pPr>
              <w:rPr>
                <w:lang w:val="es-419"/>
              </w:rPr>
            </w:pPr>
          </w:p>
        </w:tc>
        <w:tc>
          <w:tcPr>
            <w:tcW w:w="2593" w:type="dxa"/>
            <w:tcBorders>
              <w:top w:val="nil"/>
              <w:left w:val="nil"/>
              <w:bottom w:val="single" w:sz="8" w:space="0" w:color="auto"/>
              <w:right w:val="single" w:sz="8" w:space="0" w:color="auto"/>
            </w:tcBorders>
            <w:tcMar>
              <w:top w:w="0" w:type="dxa"/>
              <w:left w:w="108" w:type="dxa"/>
              <w:bottom w:w="0" w:type="dxa"/>
              <w:right w:w="108" w:type="dxa"/>
            </w:tcMar>
          </w:tcPr>
          <w:p w14:paraId="58E681F3" w14:textId="77777777" w:rsidR="00312CB3" w:rsidRPr="00B1324B" w:rsidRDefault="00312CB3" w:rsidP="00196E16">
            <w:pPr>
              <w:rPr>
                <w:lang w:val="es-419"/>
              </w:rPr>
            </w:pPr>
          </w:p>
        </w:tc>
      </w:tr>
    </w:tbl>
    <w:p w14:paraId="05AEC8EB" w14:textId="77777777" w:rsidR="00312CB3" w:rsidRPr="00E210A8" w:rsidRDefault="00312CB3" w:rsidP="00312CB3">
      <w:pPr>
        <w:rPr>
          <w:sz w:val="18"/>
          <w:szCs w:val="18"/>
        </w:rPr>
      </w:pPr>
      <w:r>
        <w:tab/>
      </w:r>
    </w:p>
    <w:p w14:paraId="1D5E977F" w14:textId="77777777" w:rsidR="00312CB3" w:rsidRPr="00B21A7B" w:rsidRDefault="00312CB3" w:rsidP="00312CB3">
      <w:pPr>
        <w:rPr>
          <w:b/>
          <w:bCs/>
        </w:rPr>
      </w:pPr>
      <w:r w:rsidRPr="00B21A7B">
        <w:rPr>
          <w:b/>
          <w:bCs/>
        </w:rPr>
        <w:t>Naturaleza de la Oferta</w:t>
      </w:r>
    </w:p>
    <w:p w14:paraId="50E6987C" w14:textId="77777777" w:rsidR="00312CB3" w:rsidRPr="00B21A7B" w:rsidRDefault="00312CB3" w:rsidP="00312CB3"/>
    <w:p w14:paraId="3974B379" w14:textId="77777777" w:rsidR="00312CB3" w:rsidRPr="00B21A7B" w:rsidRDefault="00312CB3" w:rsidP="00312CB3">
      <w:r w:rsidRPr="00B21A7B">
        <w:t xml:space="preserve">La presente Oferta de Compra en Firme tiene el carácter de irrevocable e incondicional, y contiene la aceptación expresa de todos los términos y condiciones, sin excepción, establecidos en Términos de Referencia y sus Anexos. </w:t>
      </w:r>
    </w:p>
    <w:p w14:paraId="4D160E69" w14:textId="77777777" w:rsidR="00312CB3" w:rsidRPr="00E210A8" w:rsidRDefault="00312CB3" w:rsidP="00312CB3">
      <w:pPr>
        <w:rPr>
          <w:sz w:val="18"/>
          <w:szCs w:val="18"/>
        </w:rPr>
      </w:pPr>
    </w:p>
    <w:p w14:paraId="6233A9BC" w14:textId="77777777" w:rsidR="00312CB3" w:rsidRPr="00B21A7B" w:rsidRDefault="00312CB3" w:rsidP="00312CB3">
      <w:pPr>
        <w:rPr>
          <w:b/>
          <w:bCs/>
        </w:rPr>
      </w:pPr>
      <w:r w:rsidRPr="00B21A7B">
        <w:rPr>
          <w:b/>
          <w:bCs/>
        </w:rPr>
        <w:t>Declaración prevención de lavado de activos y financiación del terrorismo (la/ft) y lucha contra la corrupción.</w:t>
      </w:r>
    </w:p>
    <w:p w14:paraId="73037818" w14:textId="77777777" w:rsidR="00312CB3" w:rsidRPr="00E210A8" w:rsidRDefault="00312CB3" w:rsidP="00312CB3">
      <w:pPr>
        <w:rPr>
          <w:sz w:val="18"/>
          <w:szCs w:val="18"/>
        </w:rPr>
      </w:pPr>
    </w:p>
    <w:p w14:paraId="67233903" w14:textId="77777777" w:rsidR="00312CB3" w:rsidRPr="00B21A7B" w:rsidRDefault="00312CB3" w:rsidP="00312CB3">
      <w:r w:rsidRPr="00B21A7B">
        <w:t>El Proponente de manera voluntaria y dando certeza de que todo lo aquí consignado es cierto, acepta acatar las leyes aplicables en materia de prevención del lavado de activos y la financiación del terrorismo y la lucha contra la corrupción. Así entonces, entiende y declara que: (i) La fuente de sus ingresos y patrimonio (o los de la jurídica que represento) provienen de actividades legales, lícitas y están ligados al desarrollo normal de sus actividades, y que, por lo tanto, los mismos no provienen de ninguna actividad ilícita prohibida o punible de acuerdo con la legislación colombiana, en especial la normatividad penal o en cualquier norma que lo sustituya, adicione o modifique; (</w:t>
      </w:r>
      <w:proofErr w:type="spellStart"/>
      <w:r w:rsidRPr="00B21A7B">
        <w:t>ii</w:t>
      </w:r>
      <w:proofErr w:type="spellEnd"/>
      <w:r w:rsidRPr="00B21A7B">
        <w:t>) El Proponente no ha efectuado transacciones u operaciones consistentes en o destinadas a la ejecución de actividades ilícitas de las contempladas en el Código Penal Colombiano o en cualquier norma que lo sustituya, adicione, o modifique, o a favor de Personas que ejecuten o estén relacionadas con la ejecución de dichas actividades; (</w:t>
      </w:r>
      <w:proofErr w:type="spellStart"/>
      <w:r w:rsidRPr="00B21A7B">
        <w:t>iii</w:t>
      </w:r>
      <w:proofErr w:type="spellEnd"/>
      <w:r w:rsidRPr="00B21A7B">
        <w:t xml:space="preserve">) Los bienes o recursos comprometidos para la ejecución del </w:t>
      </w:r>
      <w:bookmarkStart w:id="0" w:name="_Hlk179979619"/>
      <w:r w:rsidRPr="00B21A7B">
        <w:t xml:space="preserve">Contrato de Suministro de </w:t>
      </w:r>
      <w:proofErr w:type="spellStart"/>
      <w:r w:rsidRPr="00B21A7B">
        <w:t>GNI</w:t>
      </w:r>
      <w:proofErr w:type="spellEnd"/>
      <w:r w:rsidRPr="00B21A7B">
        <w:t xml:space="preserve"> </w:t>
      </w:r>
      <w:bookmarkEnd w:id="0"/>
      <w:r w:rsidRPr="00B21A7B">
        <w:t>no provienen de ninguna actividad ilícita de acuerdo con lo contemplado en el Código Penal colombiano o en cualquier norma que lo modifique, adicione o sustituya; (</w:t>
      </w:r>
      <w:proofErr w:type="spellStart"/>
      <w:r w:rsidRPr="00B21A7B">
        <w:t>iv</w:t>
      </w:r>
      <w:proofErr w:type="spellEnd"/>
      <w:r w:rsidRPr="00B21A7B">
        <w:t xml:space="preserve">) En la ejecución del Contrato de Suministro de </w:t>
      </w:r>
      <w:proofErr w:type="spellStart"/>
      <w:r w:rsidRPr="00B21A7B">
        <w:t>GNI</w:t>
      </w:r>
      <w:proofErr w:type="spellEnd"/>
      <w:r w:rsidRPr="00B21A7B">
        <w:t xml:space="preserve"> o de cualquier otro vínculo comercial o jurídico que tenga con el VENDEDOR, cumplirá con la obligación legal de no contratar ni tener vínculos de ningún tipo con terceros que realicen operaciones o cuyos recursos provengan de actividades ilícitas, de las contempladas en el Código Penal Colombiano o en cualquier norma que lo sustituya o adicione; (v)</w:t>
      </w:r>
      <w:r>
        <w:t xml:space="preserve"> </w:t>
      </w:r>
      <w:r w:rsidRPr="00B21A7B">
        <w:t xml:space="preserve">El Proponente cumple con las normas sobre prevención y control al lavado de activos y financiación del terrorismo (LA/FT) que le resulten aplicables (de ser el caso), teniendo implementadas las políticas, procedimientos y mecanismos </w:t>
      </w:r>
      <w:r w:rsidRPr="00B21A7B">
        <w:lastRenderedPageBreak/>
        <w:t xml:space="preserve">de prevención y control al LA/FT que se derivan de dichas disposiciones legales; (vi) Con la firma del presente documento, se entiende que tanto yo como Persona natural y como la Persona jurídica que represento, otorgamos nuestro consentimiento informado, y por lo tanto autorizamos </w:t>
      </w:r>
      <w:bookmarkStart w:id="1" w:name="_Hlk179979878"/>
      <w:r w:rsidRPr="00B21A7B">
        <w:t xml:space="preserve">al </w:t>
      </w:r>
      <w:bookmarkEnd w:id="1"/>
      <w:r w:rsidRPr="00B21A7B">
        <w:t>VENDEDOR a realizar verificaciones en listas públicas y las administradas por las siguientes Autoridades: Policía, Procuraduría, Contraloría y/o Fiscalía con el propósito de dar cumplimiento a sus sistemas y procedimientos de cumplimiento. Así mismo, autorizamos al VENDEDOR a comunicar a las Autoridades nacionales o de cualquiera de los países en los cuales realice operaciones, sobre cualquiera de las situaciones descritas en este documento, así como a suministrar a las Autoridades competentes de dichos países, toda la información personal, pública, privada o semiprivada que sobre mí o sobre la Persona natural o jurídica que represento, ellas requieran. Así mismo, para que el VENDEDOR efectúe los reportes a las Autoridades competentes, que considere procedentes de conformidad con sus reglamentos y manuales relacionados con su sistema de prevención y/o administración del riesgo de lavado de activos y financiación del terrorismo, exonerándola de toda responsabilidad por tal hecho; (</w:t>
      </w:r>
      <w:proofErr w:type="spellStart"/>
      <w:r w:rsidRPr="00B21A7B">
        <w:t>vii</w:t>
      </w:r>
      <w:proofErr w:type="spellEnd"/>
      <w:r w:rsidRPr="00B21A7B">
        <w:t>) Que el Proponente ni sus socios, representante(s) legal(es), directores, miembros de junta directiva poseen vínculos cercanos de los que se espera influyan o pueden ser influidos en sus relaciones con la compañía, estos pueden ser: cónyuge, hijos, personal dependiente con equivalente relación de afectividad, con algún (algunos) representante(s) legal (es) del VENDEDOR; (</w:t>
      </w:r>
      <w:proofErr w:type="spellStart"/>
      <w:r w:rsidRPr="00B21A7B">
        <w:t>viii</w:t>
      </w:r>
      <w:proofErr w:type="spellEnd"/>
      <w:r w:rsidRPr="00B21A7B">
        <w:t>) Que ni yo, ni el Proponente, ni sus socios, representante(s) legal(es), directores, miembros de junta directiva están reportados en listas restrictivas administradas por organismos internacionales como las administradas por Oficina de Control de Activos Extranjeros de Estados Unidos (</w:t>
      </w:r>
      <w:proofErr w:type="spellStart"/>
      <w:r w:rsidRPr="00B21A7B">
        <w:t>OFAC</w:t>
      </w:r>
      <w:proofErr w:type="spellEnd"/>
      <w:r w:rsidRPr="00B21A7B">
        <w:t xml:space="preserve">), ONU, DEA, INTERPOL, </w:t>
      </w:r>
      <w:proofErr w:type="spellStart"/>
      <w:r w:rsidRPr="00B21A7B">
        <w:t>MOST</w:t>
      </w:r>
      <w:proofErr w:type="spellEnd"/>
      <w:r w:rsidRPr="00B21A7B">
        <w:t xml:space="preserve"> </w:t>
      </w:r>
      <w:proofErr w:type="spellStart"/>
      <w:r w:rsidRPr="00B21A7B">
        <w:t>WANTED</w:t>
      </w:r>
      <w:proofErr w:type="spellEnd"/>
      <w:r w:rsidRPr="00B21A7B">
        <w:t xml:space="preserve"> FBI, entre otras que El VENDEDOR considera; (</w:t>
      </w:r>
      <w:proofErr w:type="spellStart"/>
      <w:r w:rsidRPr="00B21A7B">
        <w:t>ix</w:t>
      </w:r>
      <w:proofErr w:type="spellEnd"/>
      <w:r w:rsidRPr="00B21A7B">
        <w:t>) Que tiene conocimiento y entiende las reglamentaciones que sobre conflicto de interés se encuentran previstas en la ley colombiana. (x) Que ha estudiado las anteriores disposiciones y todas las circunstancias fácticas necesarias para garantizar que no se incumple por la Contraparte ni sus socios, representante(s) legal(es) directores, miembros de junta directiva lo dispuesto en el presente documento, ni se incumplirá durante la ejecución del eventual negocio jurídico que surja con la presentación de esta oferta mercantil al VENDEDOR y su aceptación, liquidación o terminación ni en ninguna otra relación que haya tenido o tenga con el VENDEDOR y/o sus afiliadas; (xi) Que de estar incurso en una situación de conflicto de interés, éste hecho será revelado previamente al VENDEDOR  para la participación en el proceso regulado en los Términos de Referencia, es decir divulgado por la Contraparte y conocido por el VENDEDOR  por lo cual, la contratación con la Contraparte se sujetará al riguroso procedimiento establecido por al VENDEDOR y/o sus afiliadas verificándose que la Propuesta atiende los mejores intereses del VENDEDOR; (</w:t>
      </w:r>
      <w:proofErr w:type="spellStart"/>
      <w:r w:rsidRPr="00B21A7B">
        <w:t>xii</w:t>
      </w:r>
      <w:proofErr w:type="spellEnd"/>
      <w:r w:rsidRPr="00B21A7B">
        <w:t xml:space="preserve">) Los Proponentes aceptan de manera irrevocable a someterse y pasar el proceso de vinculación de contrapartes del VENDEDOR, incluyendo pero sin limitarse a los controles de </w:t>
      </w:r>
      <w:proofErr w:type="spellStart"/>
      <w:r w:rsidRPr="00B21A7B">
        <w:t>SIPLAFT</w:t>
      </w:r>
      <w:proofErr w:type="spellEnd"/>
      <w:r w:rsidRPr="00B21A7B">
        <w:t xml:space="preserve"> y suministrar toda la información que sea solicitada para dar cumplimiento a </w:t>
      </w:r>
      <w:r w:rsidRPr="00B21A7B">
        <w:lastRenderedPageBreak/>
        <w:t>estas políticas; y (</w:t>
      </w:r>
      <w:proofErr w:type="spellStart"/>
      <w:r w:rsidRPr="00B21A7B">
        <w:t>xiii</w:t>
      </w:r>
      <w:proofErr w:type="spellEnd"/>
      <w:r w:rsidRPr="00B21A7B">
        <w:t>) Que en caso que la Contraparte  o sus representante(s) legal(es), directores o miembros de junta directiva, en cualquier tiempo, se encuentren incursos en alguno de los supuestos descritos en la presente cláusula, no habiendo dado previamente la notificación de que trata el punto anterior, la Contraparte autoriza al VENDEDOR a dar por terminado el negocio jurídico que se configure mediante la aceptación de la oferta presentada o cualquier otra relación contractual existente por incumplimiento a este deber de información y transparencia, por lo cual se asignará a la segunda mejor propuesta evaluada.</w:t>
      </w:r>
    </w:p>
    <w:p w14:paraId="4D4F1183" w14:textId="77777777" w:rsidR="00312CB3" w:rsidRPr="00B21A7B" w:rsidRDefault="00312CB3" w:rsidP="00312CB3">
      <w:pPr>
        <w:rPr>
          <w:b/>
          <w:bCs/>
        </w:rPr>
      </w:pPr>
      <w:r w:rsidRPr="00B21A7B">
        <w:rPr>
          <w:b/>
          <w:bCs/>
        </w:rPr>
        <w:t>Vigencia de la Oferta</w:t>
      </w:r>
    </w:p>
    <w:p w14:paraId="6D5FBE3B" w14:textId="77777777" w:rsidR="00312CB3" w:rsidRPr="00B21A7B" w:rsidRDefault="00312CB3" w:rsidP="00312CB3">
      <w:pPr>
        <w:rPr>
          <w:b/>
          <w:bCs/>
        </w:rPr>
      </w:pPr>
    </w:p>
    <w:p w14:paraId="0D11D001" w14:textId="77777777" w:rsidR="00312CB3" w:rsidRPr="00B21A7B" w:rsidRDefault="00312CB3" w:rsidP="00312CB3">
      <w:r w:rsidRPr="00B21A7B">
        <w:t xml:space="preserve">La presente oferta estará vigente desde la fecha de su presentación y hasta el día </w:t>
      </w:r>
      <w:r w:rsidRPr="00B21A7B">
        <w:rPr>
          <w:b/>
          <w:bCs/>
        </w:rPr>
        <w:t xml:space="preserve">30 </w:t>
      </w:r>
      <w:r w:rsidRPr="00B21A7B">
        <w:t xml:space="preserve">de </w:t>
      </w:r>
      <w:r>
        <w:rPr>
          <w:b/>
          <w:bCs/>
        </w:rPr>
        <w:t>dic</w:t>
      </w:r>
      <w:r w:rsidRPr="00B21A7B">
        <w:rPr>
          <w:b/>
          <w:bCs/>
        </w:rPr>
        <w:t>iembre</w:t>
      </w:r>
      <w:r w:rsidRPr="00B21A7B">
        <w:t xml:space="preserve"> de </w:t>
      </w:r>
      <w:r w:rsidRPr="00B21A7B">
        <w:rPr>
          <w:b/>
          <w:bCs/>
        </w:rPr>
        <w:t>2024</w:t>
      </w:r>
      <w:r w:rsidRPr="00B21A7B">
        <w:t>, posterior a lo cual, y en caso de no haber sido expresamente aceptada, se entenderá como desistida y perderá toda validez.</w:t>
      </w:r>
    </w:p>
    <w:p w14:paraId="7F655F7F" w14:textId="77777777" w:rsidR="00312CB3" w:rsidRPr="00B21A7B" w:rsidRDefault="00312CB3" w:rsidP="00312CB3">
      <w:pPr>
        <w:rPr>
          <w:b/>
          <w:bCs/>
        </w:rPr>
      </w:pPr>
    </w:p>
    <w:p w14:paraId="6F0D809F" w14:textId="77777777" w:rsidR="00312CB3" w:rsidRPr="00B21A7B" w:rsidRDefault="00312CB3" w:rsidP="00312CB3">
      <w:r w:rsidRPr="00B21A7B">
        <w:rPr>
          <w:b/>
          <w:bCs/>
        </w:rPr>
        <w:t>Datos del Proponente</w:t>
      </w:r>
    </w:p>
    <w:p w14:paraId="740C4CC5" w14:textId="77777777" w:rsidR="00312CB3" w:rsidRPr="00B21A7B" w:rsidRDefault="00312CB3" w:rsidP="00312CB3">
      <w:pPr>
        <w:pStyle w:val="Prrafodelista"/>
        <w:spacing w:after="0" w:line="240" w:lineRule="auto"/>
        <w:rPr>
          <w:rFonts w:ascii="Century Gothic" w:hAnsi="Century Gothic"/>
          <w:sz w:val="22"/>
        </w:rPr>
      </w:pPr>
    </w:p>
    <w:p w14:paraId="16EA08E5" w14:textId="77777777" w:rsidR="00312CB3" w:rsidRPr="00817773" w:rsidRDefault="00312CB3" w:rsidP="00312CB3">
      <w:r w:rsidRPr="00817773">
        <w:t>Los datos del Proponente, y en los cuales recibirá notificaciones, son los siguientes:</w:t>
      </w:r>
    </w:p>
    <w:tbl>
      <w:tblPr>
        <w:tblStyle w:val="Tablanormal1"/>
        <w:tblW w:w="7680" w:type="dxa"/>
        <w:tblInd w:w="595" w:type="dxa"/>
        <w:tblLook w:val="04A0" w:firstRow="1" w:lastRow="0" w:firstColumn="1" w:lastColumn="0" w:noHBand="0" w:noVBand="1"/>
      </w:tblPr>
      <w:tblGrid>
        <w:gridCol w:w="4620"/>
        <w:gridCol w:w="3060"/>
      </w:tblGrid>
      <w:tr w:rsidR="00312CB3" w:rsidRPr="00817773" w14:paraId="6BCF3305" w14:textId="77777777" w:rsidTr="000D687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4620" w:type="dxa"/>
            <w:shd w:val="clear" w:color="auto" w:fill="153D63" w:themeFill="text2" w:themeFillTint="E6"/>
          </w:tcPr>
          <w:p w14:paraId="2B63FF40" w14:textId="77777777" w:rsidR="00312CB3" w:rsidRPr="00817773" w:rsidRDefault="00312CB3" w:rsidP="00196E16">
            <w:pPr>
              <w:pStyle w:val="Prrafodelista"/>
              <w:spacing w:line="240" w:lineRule="auto"/>
              <w:ind w:left="0"/>
              <w:rPr>
                <w:rFonts w:ascii="Century Gothic" w:hAnsi="Century Gothic"/>
                <w:sz w:val="20"/>
                <w:szCs w:val="20"/>
              </w:rPr>
            </w:pPr>
            <w:r w:rsidRPr="00817773">
              <w:rPr>
                <w:rFonts w:ascii="Century Gothic" w:hAnsi="Century Gothic"/>
                <w:sz w:val="20"/>
                <w:szCs w:val="20"/>
              </w:rPr>
              <w:t>Nombre Persona de Contacto</w:t>
            </w:r>
          </w:p>
        </w:tc>
        <w:tc>
          <w:tcPr>
            <w:tcW w:w="3060" w:type="dxa"/>
            <w:shd w:val="clear" w:color="auto" w:fill="153D63" w:themeFill="text2" w:themeFillTint="E6"/>
          </w:tcPr>
          <w:p w14:paraId="36440DB9" w14:textId="77777777" w:rsidR="00312CB3" w:rsidRPr="00817773" w:rsidRDefault="00312CB3" w:rsidP="00196E16">
            <w:pPr>
              <w:pStyle w:val="Prrafodelista"/>
              <w:spacing w:line="240" w:lineRule="auto"/>
              <w:ind w:left="0"/>
              <w:cnfStyle w:val="100000000000" w:firstRow="1" w:lastRow="0" w:firstColumn="0" w:lastColumn="0" w:oddVBand="0" w:evenVBand="0" w:oddHBand="0" w:evenHBand="0" w:firstRowFirstColumn="0" w:firstRowLastColumn="0" w:lastRowFirstColumn="0" w:lastRowLastColumn="0"/>
              <w:rPr>
                <w:rFonts w:ascii="Century Gothic" w:hAnsi="Century Gothic"/>
                <w:sz w:val="20"/>
                <w:szCs w:val="20"/>
              </w:rPr>
            </w:pPr>
          </w:p>
        </w:tc>
      </w:tr>
      <w:tr w:rsidR="00312CB3" w:rsidRPr="00817773" w14:paraId="54F6741C" w14:textId="77777777" w:rsidTr="000D687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20" w:type="dxa"/>
            <w:shd w:val="clear" w:color="auto" w:fill="215E99" w:themeFill="text2" w:themeFillTint="BF"/>
          </w:tcPr>
          <w:p w14:paraId="06E5253B" w14:textId="77777777" w:rsidR="00312CB3" w:rsidRPr="00817773" w:rsidRDefault="00312CB3" w:rsidP="00196E16">
            <w:pPr>
              <w:pStyle w:val="Prrafodelista"/>
              <w:spacing w:line="240" w:lineRule="auto"/>
              <w:ind w:left="0"/>
              <w:rPr>
                <w:rFonts w:ascii="Century Gothic" w:hAnsi="Century Gothic"/>
                <w:color w:val="FFFFFF" w:themeColor="background1"/>
                <w:sz w:val="20"/>
                <w:szCs w:val="20"/>
              </w:rPr>
            </w:pPr>
            <w:r w:rsidRPr="00817773">
              <w:rPr>
                <w:rFonts w:ascii="Century Gothic" w:hAnsi="Century Gothic"/>
                <w:color w:val="FFFFFF" w:themeColor="background1"/>
                <w:sz w:val="20"/>
                <w:szCs w:val="20"/>
              </w:rPr>
              <w:t>Teléfono</w:t>
            </w:r>
          </w:p>
        </w:tc>
        <w:tc>
          <w:tcPr>
            <w:tcW w:w="3060" w:type="dxa"/>
            <w:shd w:val="clear" w:color="auto" w:fill="215E99" w:themeFill="text2" w:themeFillTint="BF"/>
          </w:tcPr>
          <w:p w14:paraId="1FD1F6D1" w14:textId="77777777" w:rsidR="00312CB3" w:rsidRPr="00817773" w:rsidRDefault="00312CB3" w:rsidP="00196E16">
            <w:pPr>
              <w:pStyle w:val="Prrafodelista"/>
              <w:spacing w:line="240" w:lineRule="auto"/>
              <w:ind w:left="0"/>
              <w:cnfStyle w:val="000000100000" w:firstRow="0" w:lastRow="0" w:firstColumn="0" w:lastColumn="0" w:oddVBand="0" w:evenVBand="0" w:oddHBand="1" w:evenHBand="0" w:firstRowFirstColumn="0" w:firstRowLastColumn="0" w:lastRowFirstColumn="0" w:lastRowLastColumn="0"/>
              <w:rPr>
                <w:rFonts w:ascii="Century Gothic" w:hAnsi="Century Gothic"/>
                <w:color w:val="FFFFFF" w:themeColor="background1"/>
                <w:sz w:val="20"/>
                <w:szCs w:val="20"/>
              </w:rPr>
            </w:pPr>
          </w:p>
        </w:tc>
      </w:tr>
      <w:tr w:rsidR="00312CB3" w:rsidRPr="00817773" w14:paraId="1E0481D5" w14:textId="77777777" w:rsidTr="000D6875">
        <w:trPr>
          <w:trHeight w:val="349"/>
        </w:trPr>
        <w:tc>
          <w:tcPr>
            <w:cnfStyle w:val="001000000000" w:firstRow="0" w:lastRow="0" w:firstColumn="1" w:lastColumn="0" w:oddVBand="0" w:evenVBand="0" w:oddHBand="0" w:evenHBand="0" w:firstRowFirstColumn="0" w:firstRowLastColumn="0" w:lastRowFirstColumn="0" w:lastRowLastColumn="0"/>
            <w:tcW w:w="4620" w:type="dxa"/>
            <w:shd w:val="clear" w:color="auto" w:fill="153D63" w:themeFill="text2" w:themeFillTint="E6"/>
          </w:tcPr>
          <w:p w14:paraId="0DD13B41" w14:textId="77777777" w:rsidR="00312CB3" w:rsidRPr="00817773" w:rsidRDefault="00312CB3" w:rsidP="00196E16">
            <w:pPr>
              <w:pStyle w:val="Prrafodelista"/>
              <w:spacing w:line="240" w:lineRule="auto"/>
              <w:ind w:left="0"/>
              <w:rPr>
                <w:rFonts w:ascii="Century Gothic" w:hAnsi="Century Gothic"/>
                <w:color w:val="FFFFFF" w:themeColor="background1"/>
                <w:sz w:val="20"/>
                <w:szCs w:val="20"/>
              </w:rPr>
            </w:pPr>
            <w:r w:rsidRPr="00817773">
              <w:rPr>
                <w:rFonts w:ascii="Century Gothic" w:hAnsi="Century Gothic"/>
                <w:color w:val="FFFFFF" w:themeColor="background1"/>
                <w:sz w:val="20"/>
                <w:szCs w:val="20"/>
              </w:rPr>
              <w:t>Dirección</w:t>
            </w:r>
          </w:p>
        </w:tc>
        <w:tc>
          <w:tcPr>
            <w:tcW w:w="3060" w:type="dxa"/>
            <w:shd w:val="clear" w:color="auto" w:fill="153D63" w:themeFill="text2" w:themeFillTint="E6"/>
          </w:tcPr>
          <w:p w14:paraId="2EDAE15D" w14:textId="77777777" w:rsidR="00312CB3" w:rsidRPr="00817773" w:rsidRDefault="00312CB3" w:rsidP="00196E16">
            <w:pPr>
              <w:pStyle w:val="Prrafodelista"/>
              <w:spacing w:line="240" w:lineRule="auto"/>
              <w:ind w:left="0"/>
              <w:cnfStyle w:val="000000000000" w:firstRow="0" w:lastRow="0" w:firstColumn="0" w:lastColumn="0" w:oddVBand="0" w:evenVBand="0" w:oddHBand="0" w:evenHBand="0" w:firstRowFirstColumn="0" w:firstRowLastColumn="0" w:lastRowFirstColumn="0" w:lastRowLastColumn="0"/>
              <w:rPr>
                <w:rFonts w:ascii="Century Gothic" w:hAnsi="Century Gothic"/>
                <w:color w:val="FFFFFF" w:themeColor="background1"/>
                <w:sz w:val="20"/>
                <w:szCs w:val="20"/>
              </w:rPr>
            </w:pPr>
          </w:p>
        </w:tc>
      </w:tr>
      <w:tr w:rsidR="00312CB3" w:rsidRPr="00817773" w14:paraId="183CCFC0" w14:textId="77777777" w:rsidTr="000D687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620" w:type="dxa"/>
            <w:shd w:val="clear" w:color="auto" w:fill="215E99" w:themeFill="text2" w:themeFillTint="BF"/>
          </w:tcPr>
          <w:p w14:paraId="2DF58213" w14:textId="77777777" w:rsidR="00312CB3" w:rsidRPr="00817773" w:rsidRDefault="00312CB3" w:rsidP="00196E16">
            <w:pPr>
              <w:pStyle w:val="Prrafodelista"/>
              <w:spacing w:line="240" w:lineRule="auto"/>
              <w:ind w:left="0"/>
              <w:rPr>
                <w:rFonts w:ascii="Century Gothic" w:hAnsi="Century Gothic"/>
                <w:color w:val="FFFFFF" w:themeColor="background1"/>
                <w:sz w:val="20"/>
                <w:szCs w:val="20"/>
              </w:rPr>
            </w:pPr>
            <w:r w:rsidRPr="00817773">
              <w:rPr>
                <w:rFonts w:ascii="Century Gothic" w:hAnsi="Century Gothic"/>
                <w:color w:val="FFFFFF" w:themeColor="background1"/>
                <w:sz w:val="20"/>
                <w:szCs w:val="20"/>
              </w:rPr>
              <w:t>Correo electrónico</w:t>
            </w:r>
          </w:p>
        </w:tc>
        <w:tc>
          <w:tcPr>
            <w:tcW w:w="3060" w:type="dxa"/>
            <w:shd w:val="clear" w:color="auto" w:fill="215E99" w:themeFill="text2" w:themeFillTint="BF"/>
          </w:tcPr>
          <w:p w14:paraId="3E8BE77F" w14:textId="77777777" w:rsidR="00312CB3" w:rsidRPr="00817773" w:rsidRDefault="00312CB3" w:rsidP="00196E16">
            <w:pPr>
              <w:pStyle w:val="Prrafodelista"/>
              <w:spacing w:line="240" w:lineRule="auto"/>
              <w:ind w:left="0"/>
              <w:cnfStyle w:val="000000100000" w:firstRow="0" w:lastRow="0" w:firstColumn="0" w:lastColumn="0" w:oddVBand="0" w:evenVBand="0" w:oddHBand="1" w:evenHBand="0" w:firstRowFirstColumn="0" w:firstRowLastColumn="0" w:lastRowFirstColumn="0" w:lastRowLastColumn="0"/>
              <w:rPr>
                <w:rFonts w:ascii="Century Gothic" w:hAnsi="Century Gothic"/>
                <w:color w:val="FFFFFF" w:themeColor="background1"/>
                <w:sz w:val="20"/>
                <w:szCs w:val="20"/>
              </w:rPr>
            </w:pPr>
          </w:p>
        </w:tc>
      </w:tr>
    </w:tbl>
    <w:p w14:paraId="6FFABFB4" w14:textId="77777777" w:rsidR="00312CB3" w:rsidRPr="00817773" w:rsidRDefault="00312CB3" w:rsidP="00312CB3">
      <w:pPr>
        <w:pStyle w:val="Prrafodelista"/>
        <w:spacing w:after="0" w:line="240" w:lineRule="auto"/>
        <w:rPr>
          <w:rFonts w:ascii="Century Gothic" w:hAnsi="Century Gothic"/>
          <w:sz w:val="16"/>
          <w:szCs w:val="16"/>
        </w:rPr>
      </w:pPr>
    </w:p>
    <w:tbl>
      <w:tblPr>
        <w:tblStyle w:val="Tablanormal1"/>
        <w:tblW w:w="7680" w:type="dxa"/>
        <w:tblInd w:w="595" w:type="dxa"/>
        <w:tblLook w:val="04A0" w:firstRow="1" w:lastRow="0" w:firstColumn="1" w:lastColumn="0" w:noHBand="0" w:noVBand="1"/>
      </w:tblPr>
      <w:tblGrid>
        <w:gridCol w:w="4620"/>
        <w:gridCol w:w="3060"/>
      </w:tblGrid>
      <w:tr w:rsidR="00312CB3" w:rsidRPr="00B21A7B" w14:paraId="61F51D31" w14:textId="77777777" w:rsidTr="000D6875">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4620" w:type="dxa"/>
            <w:shd w:val="clear" w:color="auto" w:fill="153D63" w:themeFill="text2" w:themeFillTint="E6"/>
          </w:tcPr>
          <w:p w14:paraId="01995D1F" w14:textId="77777777" w:rsidR="00312CB3" w:rsidRPr="000D6875" w:rsidRDefault="00312CB3" w:rsidP="00196E16">
            <w:pPr>
              <w:pStyle w:val="Prrafodelista"/>
              <w:spacing w:line="240" w:lineRule="auto"/>
              <w:ind w:left="0"/>
              <w:rPr>
                <w:rFonts w:ascii="Century Gothic" w:hAnsi="Century Gothic"/>
                <w:sz w:val="20"/>
                <w:szCs w:val="20"/>
              </w:rPr>
            </w:pPr>
            <w:r w:rsidRPr="000D6875">
              <w:rPr>
                <w:rFonts w:ascii="Century Gothic" w:hAnsi="Century Gothic"/>
                <w:sz w:val="20"/>
                <w:szCs w:val="20"/>
              </w:rPr>
              <w:t>Nombre Representante Legal o Apoderado</w:t>
            </w:r>
          </w:p>
        </w:tc>
        <w:tc>
          <w:tcPr>
            <w:tcW w:w="3060" w:type="dxa"/>
            <w:shd w:val="clear" w:color="auto" w:fill="153D63" w:themeFill="text2" w:themeFillTint="E6"/>
          </w:tcPr>
          <w:p w14:paraId="73962422" w14:textId="77777777" w:rsidR="00312CB3" w:rsidRPr="00B21A7B" w:rsidRDefault="00312CB3" w:rsidP="00196E16">
            <w:pPr>
              <w:pStyle w:val="Prrafodelista"/>
              <w:spacing w:line="240" w:lineRule="auto"/>
              <w:ind w:left="0"/>
              <w:cnfStyle w:val="100000000000" w:firstRow="1" w:lastRow="0" w:firstColumn="0" w:lastColumn="0" w:oddVBand="0" w:evenVBand="0" w:oddHBand="0" w:evenHBand="0" w:firstRowFirstColumn="0" w:firstRowLastColumn="0" w:lastRowFirstColumn="0" w:lastRowLastColumn="0"/>
              <w:rPr>
                <w:rFonts w:ascii="Century Gothic" w:hAnsi="Century Gothic"/>
              </w:rPr>
            </w:pPr>
          </w:p>
        </w:tc>
      </w:tr>
      <w:tr w:rsidR="00312CB3" w:rsidRPr="00B21A7B" w14:paraId="5E0F83F8" w14:textId="77777777" w:rsidTr="000D6875">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4620" w:type="dxa"/>
            <w:shd w:val="clear" w:color="auto" w:fill="215E99" w:themeFill="text2" w:themeFillTint="BF"/>
          </w:tcPr>
          <w:p w14:paraId="136DDB50" w14:textId="77777777" w:rsidR="00312CB3" w:rsidRPr="000D6875" w:rsidRDefault="00312CB3" w:rsidP="00196E16">
            <w:pPr>
              <w:pStyle w:val="Prrafodelista"/>
              <w:spacing w:line="240" w:lineRule="auto"/>
              <w:ind w:left="0"/>
              <w:rPr>
                <w:rFonts w:ascii="Century Gothic" w:hAnsi="Century Gothic"/>
                <w:color w:val="FFFFFF" w:themeColor="background1"/>
                <w:sz w:val="20"/>
                <w:szCs w:val="20"/>
              </w:rPr>
            </w:pPr>
            <w:r w:rsidRPr="000D6875">
              <w:rPr>
                <w:rFonts w:ascii="Century Gothic" w:hAnsi="Century Gothic"/>
                <w:color w:val="FFFFFF" w:themeColor="background1"/>
                <w:sz w:val="20"/>
                <w:szCs w:val="20"/>
              </w:rPr>
              <w:t>Teléfono</w:t>
            </w:r>
          </w:p>
        </w:tc>
        <w:tc>
          <w:tcPr>
            <w:tcW w:w="3060" w:type="dxa"/>
            <w:shd w:val="clear" w:color="auto" w:fill="215E99" w:themeFill="text2" w:themeFillTint="BF"/>
          </w:tcPr>
          <w:p w14:paraId="78833EDC" w14:textId="77777777" w:rsidR="00312CB3" w:rsidRPr="00B21A7B" w:rsidRDefault="00312CB3" w:rsidP="00196E16">
            <w:pPr>
              <w:pStyle w:val="Prrafodelista"/>
              <w:spacing w:line="240" w:lineRule="auto"/>
              <w:ind w:left="0"/>
              <w:cnfStyle w:val="000000100000" w:firstRow="0" w:lastRow="0" w:firstColumn="0" w:lastColumn="0" w:oddVBand="0" w:evenVBand="0" w:oddHBand="1" w:evenHBand="0" w:firstRowFirstColumn="0" w:firstRowLastColumn="0" w:lastRowFirstColumn="0" w:lastRowLastColumn="0"/>
              <w:rPr>
                <w:rFonts w:ascii="Century Gothic" w:hAnsi="Century Gothic"/>
                <w:color w:val="FFFFFF" w:themeColor="background1"/>
              </w:rPr>
            </w:pPr>
          </w:p>
        </w:tc>
      </w:tr>
      <w:tr w:rsidR="00312CB3" w:rsidRPr="00B21A7B" w14:paraId="2AEA8BEF" w14:textId="77777777" w:rsidTr="000D6875">
        <w:trPr>
          <w:trHeight w:val="331"/>
        </w:trPr>
        <w:tc>
          <w:tcPr>
            <w:cnfStyle w:val="001000000000" w:firstRow="0" w:lastRow="0" w:firstColumn="1" w:lastColumn="0" w:oddVBand="0" w:evenVBand="0" w:oddHBand="0" w:evenHBand="0" w:firstRowFirstColumn="0" w:firstRowLastColumn="0" w:lastRowFirstColumn="0" w:lastRowLastColumn="0"/>
            <w:tcW w:w="4620" w:type="dxa"/>
            <w:shd w:val="clear" w:color="auto" w:fill="153D63" w:themeFill="text2" w:themeFillTint="E6"/>
          </w:tcPr>
          <w:p w14:paraId="1446994A" w14:textId="77777777" w:rsidR="00312CB3" w:rsidRPr="000D6875" w:rsidRDefault="00312CB3" w:rsidP="00196E16">
            <w:pPr>
              <w:pStyle w:val="Prrafodelista"/>
              <w:spacing w:line="240" w:lineRule="auto"/>
              <w:ind w:left="0"/>
              <w:rPr>
                <w:rFonts w:ascii="Century Gothic" w:hAnsi="Century Gothic"/>
                <w:color w:val="FFFFFF" w:themeColor="background1"/>
                <w:sz w:val="20"/>
                <w:szCs w:val="20"/>
              </w:rPr>
            </w:pPr>
            <w:r w:rsidRPr="000D6875">
              <w:rPr>
                <w:rFonts w:ascii="Century Gothic" w:hAnsi="Century Gothic"/>
                <w:color w:val="FFFFFF" w:themeColor="background1"/>
                <w:sz w:val="20"/>
                <w:szCs w:val="20"/>
              </w:rPr>
              <w:t>Dirección</w:t>
            </w:r>
          </w:p>
        </w:tc>
        <w:tc>
          <w:tcPr>
            <w:tcW w:w="3060" w:type="dxa"/>
            <w:shd w:val="clear" w:color="auto" w:fill="153D63" w:themeFill="text2" w:themeFillTint="E6"/>
          </w:tcPr>
          <w:p w14:paraId="73735757" w14:textId="77777777" w:rsidR="00312CB3" w:rsidRPr="00B21A7B" w:rsidRDefault="00312CB3" w:rsidP="00196E16">
            <w:pPr>
              <w:pStyle w:val="Prrafodelista"/>
              <w:spacing w:line="240" w:lineRule="auto"/>
              <w:ind w:left="0"/>
              <w:cnfStyle w:val="000000000000" w:firstRow="0" w:lastRow="0" w:firstColumn="0" w:lastColumn="0" w:oddVBand="0" w:evenVBand="0" w:oddHBand="0" w:evenHBand="0" w:firstRowFirstColumn="0" w:firstRowLastColumn="0" w:lastRowFirstColumn="0" w:lastRowLastColumn="0"/>
              <w:rPr>
                <w:rFonts w:ascii="Century Gothic" w:hAnsi="Century Gothic"/>
                <w:color w:val="FFFFFF" w:themeColor="background1"/>
              </w:rPr>
            </w:pPr>
          </w:p>
        </w:tc>
      </w:tr>
      <w:tr w:rsidR="00312CB3" w:rsidRPr="00B21A7B" w14:paraId="2F6F9238" w14:textId="77777777" w:rsidTr="000D6875">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4620" w:type="dxa"/>
            <w:shd w:val="clear" w:color="auto" w:fill="215E99" w:themeFill="text2" w:themeFillTint="BF"/>
          </w:tcPr>
          <w:p w14:paraId="030715E3" w14:textId="77777777" w:rsidR="00312CB3" w:rsidRPr="000D6875" w:rsidRDefault="00312CB3" w:rsidP="00196E16">
            <w:pPr>
              <w:pStyle w:val="Prrafodelista"/>
              <w:spacing w:line="240" w:lineRule="auto"/>
              <w:ind w:left="0"/>
              <w:rPr>
                <w:rFonts w:ascii="Century Gothic" w:hAnsi="Century Gothic"/>
                <w:color w:val="FFFFFF" w:themeColor="background1"/>
                <w:sz w:val="20"/>
                <w:szCs w:val="20"/>
              </w:rPr>
            </w:pPr>
            <w:r w:rsidRPr="000D6875">
              <w:rPr>
                <w:rFonts w:ascii="Century Gothic" w:hAnsi="Century Gothic"/>
                <w:color w:val="FFFFFF" w:themeColor="background1"/>
                <w:sz w:val="20"/>
                <w:szCs w:val="20"/>
              </w:rPr>
              <w:t>Correo electrónico</w:t>
            </w:r>
          </w:p>
        </w:tc>
        <w:tc>
          <w:tcPr>
            <w:tcW w:w="3060" w:type="dxa"/>
            <w:shd w:val="clear" w:color="auto" w:fill="215E99" w:themeFill="text2" w:themeFillTint="BF"/>
          </w:tcPr>
          <w:p w14:paraId="41DF5292" w14:textId="77777777" w:rsidR="00312CB3" w:rsidRPr="00B21A7B" w:rsidRDefault="00312CB3" w:rsidP="00196E16">
            <w:pPr>
              <w:pStyle w:val="Prrafodelista"/>
              <w:spacing w:line="240" w:lineRule="auto"/>
              <w:ind w:left="0"/>
              <w:cnfStyle w:val="000000100000" w:firstRow="0" w:lastRow="0" w:firstColumn="0" w:lastColumn="0" w:oddVBand="0" w:evenVBand="0" w:oddHBand="1" w:evenHBand="0" w:firstRowFirstColumn="0" w:firstRowLastColumn="0" w:lastRowFirstColumn="0" w:lastRowLastColumn="0"/>
              <w:rPr>
                <w:rFonts w:ascii="Century Gothic" w:hAnsi="Century Gothic"/>
                <w:color w:val="FFFFFF" w:themeColor="background1"/>
              </w:rPr>
            </w:pPr>
          </w:p>
        </w:tc>
      </w:tr>
    </w:tbl>
    <w:p w14:paraId="66493D64" w14:textId="77777777" w:rsidR="00312CB3" w:rsidRPr="00817773" w:rsidRDefault="00312CB3" w:rsidP="00312CB3">
      <w:pPr>
        <w:rPr>
          <w:sz w:val="18"/>
          <w:szCs w:val="18"/>
        </w:rPr>
      </w:pPr>
    </w:p>
    <w:p w14:paraId="7E1E5C84" w14:textId="1BFF81CD" w:rsidR="00312CB3" w:rsidRPr="00817773" w:rsidRDefault="00312CB3" w:rsidP="00312CB3">
      <w:pPr>
        <w:rPr>
          <w:sz w:val="18"/>
          <w:szCs w:val="18"/>
        </w:rPr>
      </w:pPr>
      <w:r w:rsidRPr="00B21A7B">
        <w:t>Acepto que todas las comunicaciones enviadas por el Vendedor de esta forma se entienden legalmente surtidas.</w:t>
      </w:r>
    </w:p>
    <w:p w14:paraId="6DD03F51" w14:textId="77777777" w:rsidR="00312CB3" w:rsidRDefault="00312CB3" w:rsidP="00312CB3">
      <w:r w:rsidRPr="00B21A7B">
        <w:t xml:space="preserve">Cordialmente, </w:t>
      </w:r>
    </w:p>
    <w:p w14:paraId="4B41C676" w14:textId="77777777" w:rsidR="000D6875" w:rsidRDefault="000D6875" w:rsidP="00312CB3"/>
    <w:p w14:paraId="25A2AA11" w14:textId="77777777" w:rsidR="00312CB3" w:rsidRPr="00B21A7B" w:rsidRDefault="00312CB3" w:rsidP="00312CB3">
      <w:r w:rsidRPr="00B21A7B">
        <w:t>_______________________</w:t>
      </w:r>
    </w:p>
    <w:p w14:paraId="6C630E76" w14:textId="77777777" w:rsidR="00312CB3" w:rsidRPr="00817773" w:rsidRDefault="00312CB3" w:rsidP="00312CB3">
      <w:r w:rsidRPr="00817773">
        <w:t xml:space="preserve">[Firma] </w:t>
      </w:r>
    </w:p>
    <w:p w14:paraId="2F2EBF3A" w14:textId="77777777" w:rsidR="00312CB3" w:rsidRPr="00817773" w:rsidRDefault="00312CB3" w:rsidP="00312CB3">
      <w:r w:rsidRPr="00817773">
        <w:t>(</w:t>
      </w:r>
      <w:r w:rsidRPr="00817773">
        <w:rPr>
          <w:b/>
          <w:bCs/>
        </w:rPr>
        <w:t>NOMBRE</w:t>
      </w:r>
      <w:r w:rsidRPr="00817773">
        <w:t>)</w:t>
      </w:r>
    </w:p>
    <w:p w14:paraId="2F6ADF60" w14:textId="77777777" w:rsidR="00312CB3" w:rsidRPr="00817773" w:rsidRDefault="00312CB3" w:rsidP="00312CB3">
      <w:r w:rsidRPr="00817773">
        <w:t>Representante Legal/Apoderado</w:t>
      </w:r>
    </w:p>
    <w:p w14:paraId="24E26A0B" w14:textId="3AC46911" w:rsidR="00454C7A" w:rsidRPr="00312CB3" w:rsidRDefault="00312CB3" w:rsidP="00312CB3">
      <w:r w:rsidRPr="00817773">
        <w:t>[</w:t>
      </w:r>
      <w:r w:rsidRPr="00817773">
        <w:rPr>
          <w:b/>
          <w:bCs/>
        </w:rPr>
        <w:t>INCLUIR NOMBRE DE LA SOCIEDAD PROPONENTE</w:t>
      </w:r>
      <w:r w:rsidRPr="00817773">
        <w:t>]</w:t>
      </w:r>
    </w:p>
    <w:sectPr w:rsidR="00454C7A" w:rsidRPr="00312CB3" w:rsidSect="00454C7A">
      <w:headerReference w:type="default" r:id="rId7"/>
      <w:footerReference w:type="default" r:id="rId8"/>
      <w:pgSz w:w="12242" w:h="15842" w:code="1"/>
      <w:pgMar w:top="1701" w:right="1701" w:bottom="1701" w:left="2268" w:header="0" w:footer="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400B89" w14:textId="77777777" w:rsidR="004E74F1" w:rsidRDefault="004E74F1" w:rsidP="00454C7A">
      <w:r>
        <w:separator/>
      </w:r>
    </w:p>
  </w:endnote>
  <w:endnote w:type="continuationSeparator" w:id="0">
    <w:p w14:paraId="6B366BC0" w14:textId="77777777" w:rsidR="004E74F1" w:rsidRDefault="004E74F1" w:rsidP="00454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0473A1" w14:textId="3D8CD989" w:rsidR="00CE6404" w:rsidRDefault="003840DF" w:rsidP="00752BDA">
    <w:pPr>
      <w:jc w:val="center"/>
      <w:rPr>
        <w:rFonts w:ascii="Tahoma" w:hAnsi="Tahoma" w:cs="Tahoma"/>
        <w:color w:val="595959"/>
        <w:sz w:val="16"/>
        <w:szCs w:val="16"/>
      </w:rPr>
    </w:pPr>
    <w:r>
      <w:rPr>
        <w:rFonts w:ascii="Tahoma" w:hAnsi="Tahoma" w:cs="Tahoma"/>
        <w:noProof/>
        <w:color w:val="000066"/>
        <w:sz w:val="16"/>
        <w:szCs w:val="16"/>
        <w:lang w:val="es-ES"/>
      </w:rPr>
      <w:drawing>
        <wp:anchor distT="0" distB="0" distL="114300" distR="114300" simplePos="0" relativeHeight="251665408" behindDoc="0" locked="0" layoutInCell="1" allowOverlap="1" wp14:anchorId="749CAEA4" wp14:editId="39E4CAAE">
          <wp:simplePos x="0" y="0"/>
          <wp:positionH relativeFrom="column">
            <wp:posOffset>-342900</wp:posOffset>
          </wp:positionH>
          <wp:positionV relativeFrom="paragraph">
            <wp:posOffset>-598170</wp:posOffset>
          </wp:positionV>
          <wp:extent cx="254000" cy="598170"/>
          <wp:effectExtent l="0" t="0" r="0" b="0"/>
          <wp:wrapThrough wrapText="bothSides">
            <wp:wrapPolygon edited="0">
              <wp:start x="9720" y="0"/>
              <wp:lineTo x="0" y="17197"/>
              <wp:lineTo x="0" y="19949"/>
              <wp:lineTo x="3240" y="20637"/>
              <wp:lineTo x="19440" y="20637"/>
              <wp:lineTo x="19440" y="0"/>
              <wp:lineTo x="9720" y="0"/>
            </wp:wrapPolygon>
          </wp:wrapThrough>
          <wp:docPr id="3" name="Imagen 3" descr="VIGILADO-NEGRO-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IGILADO-NEGRO-01-0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54000" cy="598170"/>
                  </a:xfrm>
                  <a:prstGeom prst="rect">
                    <a:avLst/>
                  </a:prstGeom>
                  <a:noFill/>
                  <a:ln>
                    <a:noFill/>
                  </a:ln>
                </pic:spPr>
              </pic:pic>
            </a:graphicData>
          </a:graphic>
        </wp:anchor>
      </w:drawing>
    </w:r>
    <w:r w:rsidR="00454C7A">
      <w:rPr>
        <w:rFonts w:ascii="Tahoma" w:hAnsi="Tahoma" w:cs="Tahoma"/>
        <w:color w:val="000066"/>
        <w:sz w:val="16"/>
        <w:szCs w:val="16"/>
      </w:rPr>
      <w:t>TPLGas</w:t>
    </w:r>
    <w:r w:rsidRPr="00183514">
      <w:rPr>
        <w:rFonts w:ascii="Tahoma" w:hAnsi="Tahoma" w:cs="Tahoma"/>
        <w:color w:val="000066"/>
        <w:sz w:val="16"/>
        <w:szCs w:val="16"/>
      </w:rPr>
      <w:t xml:space="preserve"> S.A.</w:t>
    </w:r>
    <w:r w:rsidR="00454C7A">
      <w:rPr>
        <w:rFonts w:ascii="Tahoma" w:hAnsi="Tahoma" w:cs="Tahoma"/>
        <w:color w:val="000066"/>
        <w:sz w:val="16"/>
        <w:szCs w:val="16"/>
      </w:rPr>
      <w:t>S.</w:t>
    </w:r>
    <w:r w:rsidRPr="00183514">
      <w:rPr>
        <w:rFonts w:ascii="Tahoma" w:hAnsi="Tahoma" w:cs="Tahoma"/>
        <w:color w:val="000066"/>
        <w:sz w:val="16"/>
        <w:szCs w:val="16"/>
      </w:rPr>
      <w:t xml:space="preserve"> E.S.P. </w:t>
    </w:r>
    <w:r w:rsidRPr="00183514">
      <w:rPr>
        <w:rFonts w:ascii="Symbol" w:hAnsi="Symbol" w:cs="Tahoma"/>
        <w:color w:val="000066"/>
        <w:sz w:val="16"/>
        <w:szCs w:val="16"/>
      </w:rPr>
      <w:sym w:font="Symbol" w:char="F0B7"/>
    </w:r>
    <w:r w:rsidRPr="00183514">
      <w:rPr>
        <w:rFonts w:ascii="Tahoma" w:hAnsi="Tahoma" w:cs="Tahoma"/>
        <w:color w:val="000066"/>
        <w:sz w:val="16"/>
        <w:szCs w:val="16"/>
      </w:rPr>
      <w:t xml:space="preserve"> Dir.:</w:t>
    </w:r>
    <w:r w:rsidRPr="00183514">
      <w:rPr>
        <w:rFonts w:ascii="Tahoma" w:hAnsi="Tahoma" w:cs="Tahoma"/>
        <w:color w:val="222AA5"/>
        <w:sz w:val="16"/>
        <w:szCs w:val="16"/>
      </w:rPr>
      <w:t xml:space="preserve"> </w:t>
    </w:r>
    <w:r w:rsidR="00454C7A" w:rsidRPr="00454C7A">
      <w:rPr>
        <w:rFonts w:ascii="Tahoma" w:hAnsi="Tahoma" w:cs="Tahoma"/>
        <w:color w:val="595959"/>
        <w:sz w:val="16"/>
        <w:szCs w:val="16"/>
      </w:rPr>
      <w:t>Carrera 24 No. 1A - 24 Oficina 1602 Edificio BC Empresarial</w:t>
    </w:r>
  </w:p>
  <w:p w14:paraId="29030565" w14:textId="756849BA" w:rsidR="003840DF" w:rsidRPr="00692F90" w:rsidRDefault="00454C7A" w:rsidP="00752BDA">
    <w:pPr>
      <w:jc w:val="center"/>
      <w:rPr>
        <w:rFonts w:ascii="Tahoma" w:hAnsi="Tahoma" w:cs="Tahoma"/>
        <w:color w:val="595959"/>
        <w:sz w:val="16"/>
        <w:szCs w:val="16"/>
      </w:rPr>
    </w:pPr>
    <w:r w:rsidRPr="00454C7A">
      <w:rPr>
        <w:rFonts w:ascii="Tahoma" w:hAnsi="Tahoma" w:cs="Tahoma"/>
        <w:color w:val="595959"/>
        <w:sz w:val="16"/>
        <w:szCs w:val="16"/>
      </w:rPr>
      <w:t>Puerto Colombia -</w:t>
    </w:r>
    <w:r w:rsidR="00CE6404">
      <w:rPr>
        <w:rFonts w:ascii="Tahoma" w:hAnsi="Tahoma" w:cs="Tahoma"/>
        <w:color w:val="595959"/>
        <w:sz w:val="16"/>
        <w:szCs w:val="16"/>
      </w:rPr>
      <w:t xml:space="preserve"> </w:t>
    </w:r>
    <w:r w:rsidRPr="00454C7A">
      <w:rPr>
        <w:rFonts w:ascii="Tahoma" w:hAnsi="Tahoma" w:cs="Tahoma"/>
        <w:color w:val="595959"/>
        <w:sz w:val="16"/>
        <w:szCs w:val="16"/>
      </w:rPr>
      <w:t xml:space="preserve">Atlántico </w:t>
    </w:r>
    <w:r>
      <w:rPr>
        <w:rFonts w:ascii="Tahoma" w:hAnsi="Tahoma" w:cs="Tahoma"/>
        <w:color w:val="595959"/>
        <w:sz w:val="16"/>
        <w:szCs w:val="16"/>
      </w:rPr>
      <w:t xml:space="preserve">- </w:t>
    </w:r>
    <w:r w:rsidR="003840DF" w:rsidRPr="00692F90">
      <w:rPr>
        <w:rFonts w:ascii="Tahoma" w:hAnsi="Tahoma" w:cs="Tahoma"/>
        <w:color w:val="595959"/>
        <w:sz w:val="16"/>
        <w:szCs w:val="16"/>
      </w:rPr>
      <w:t>Colombia</w:t>
    </w:r>
    <w:r w:rsidR="003840DF" w:rsidRPr="00183514">
      <w:rPr>
        <w:rFonts w:ascii="Tahoma" w:hAnsi="Tahoma" w:cs="Tahoma"/>
        <w:sz w:val="16"/>
        <w:szCs w:val="16"/>
      </w:rPr>
      <w:t xml:space="preserve"> </w:t>
    </w:r>
    <w:r w:rsidR="003840DF" w:rsidRPr="00183514">
      <w:rPr>
        <w:rFonts w:ascii="Symbol" w:hAnsi="Symbol" w:cs="Tahoma"/>
        <w:color w:val="000066"/>
        <w:sz w:val="16"/>
        <w:szCs w:val="16"/>
      </w:rPr>
      <w:sym w:font="Symbol" w:char="F0B7"/>
    </w:r>
    <w:r w:rsidR="003840DF" w:rsidRPr="00183514">
      <w:rPr>
        <w:rFonts w:ascii="Tahoma" w:hAnsi="Tahoma" w:cs="Tahoma"/>
        <w:color w:val="000066"/>
        <w:sz w:val="16"/>
        <w:szCs w:val="16"/>
      </w:rPr>
      <w:t xml:space="preserve"> PBX.:</w:t>
    </w:r>
    <w:r w:rsidR="003840DF" w:rsidRPr="00183514">
      <w:rPr>
        <w:rFonts w:ascii="Tahoma" w:hAnsi="Tahoma" w:cs="Tahoma"/>
        <w:color w:val="222AA5"/>
        <w:sz w:val="16"/>
        <w:szCs w:val="16"/>
      </w:rPr>
      <w:t xml:space="preserve"> </w:t>
    </w:r>
    <w:r w:rsidR="009B10C6" w:rsidRPr="00A95449">
      <w:rPr>
        <w:rFonts w:ascii="Tahoma" w:hAnsi="Tahoma" w:cs="Tahoma"/>
        <w:color w:val="595959"/>
        <w:sz w:val="16"/>
        <w:szCs w:val="16"/>
      </w:rPr>
      <w:t>375</w:t>
    </w:r>
    <w:r w:rsidR="009B10C6">
      <w:rPr>
        <w:rFonts w:ascii="Tahoma" w:hAnsi="Tahoma" w:cs="Tahoma"/>
        <w:color w:val="595959"/>
        <w:sz w:val="16"/>
        <w:szCs w:val="16"/>
      </w:rPr>
      <w:t xml:space="preserve"> </w:t>
    </w:r>
    <w:r w:rsidR="009B10C6" w:rsidRPr="00A95449">
      <w:rPr>
        <w:rFonts w:ascii="Tahoma" w:hAnsi="Tahoma" w:cs="Tahoma"/>
        <w:color w:val="595959"/>
        <w:sz w:val="16"/>
        <w:szCs w:val="16"/>
      </w:rPr>
      <w:t>98</w:t>
    </w:r>
    <w:r w:rsidR="009B10C6">
      <w:rPr>
        <w:rFonts w:ascii="Tahoma" w:hAnsi="Tahoma" w:cs="Tahoma"/>
        <w:color w:val="595959"/>
        <w:sz w:val="16"/>
        <w:szCs w:val="16"/>
      </w:rPr>
      <w:t xml:space="preserve"> </w:t>
    </w:r>
    <w:r w:rsidR="009B10C6" w:rsidRPr="00A95449">
      <w:rPr>
        <w:rFonts w:ascii="Tahoma" w:hAnsi="Tahoma" w:cs="Tahoma"/>
        <w:color w:val="595959"/>
        <w:sz w:val="16"/>
        <w:szCs w:val="16"/>
      </w:rPr>
      <w:t>21</w:t>
    </w:r>
  </w:p>
  <w:p w14:paraId="73F2AEA8" w14:textId="5E92EA2F" w:rsidR="003840DF" w:rsidRPr="00454C7A" w:rsidRDefault="003840DF" w:rsidP="00752BDA">
    <w:pPr>
      <w:jc w:val="center"/>
      <w:rPr>
        <w:rFonts w:ascii="Tahoma" w:hAnsi="Tahoma" w:cs="Tahoma"/>
        <w:color w:val="595959"/>
        <w:sz w:val="16"/>
        <w:szCs w:val="16"/>
      </w:rPr>
    </w:pPr>
    <w:r w:rsidRPr="00454C7A">
      <w:rPr>
        <w:rFonts w:ascii="Tahoma" w:hAnsi="Tahoma" w:cs="Tahoma"/>
        <w:color w:val="000066"/>
        <w:sz w:val="16"/>
        <w:szCs w:val="16"/>
      </w:rPr>
      <w:t>www.</w:t>
    </w:r>
    <w:r w:rsidR="00454C7A" w:rsidRPr="00454C7A">
      <w:rPr>
        <w:rFonts w:ascii="Tahoma" w:hAnsi="Tahoma" w:cs="Tahoma"/>
        <w:color w:val="000066"/>
        <w:sz w:val="16"/>
        <w:szCs w:val="16"/>
      </w:rPr>
      <w:t>tplgas</w:t>
    </w:r>
    <w:r w:rsidRPr="00454C7A">
      <w:rPr>
        <w:rFonts w:ascii="Tahoma" w:hAnsi="Tahoma" w:cs="Tahoma"/>
        <w:color w:val="000066"/>
        <w:sz w:val="16"/>
        <w:szCs w:val="16"/>
      </w:rPr>
      <w:t xml:space="preserve">.com </w:t>
    </w:r>
    <w:r w:rsidRPr="00183514">
      <w:rPr>
        <w:rFonts w:ascii="Symbol" w:hAnsi="Symbol" w:cs="Tahoma"/>
        <w:color w:val="000066"/>
        <w:sz w:val="16"/>
        <w:szCs w:val="16"/>
      </w:rPr>
      <w:sym w:font="Symbol" w:char="F0B7"/>
    </w:r>
    <w:r w:rsidRPr="00454C7A">
      <w:rPr>
        <w:rFonts w:ascii="Tahoma" w:hAnsi="Tahoma" w:cs="Tahoma"/>
        <w:color w:val="000066"/>
        <w:sz w:val="16"/>
        <w:szCs w:val="16"/>
      </w:rPr>
      <w:t xml:space="preserve"> NIT:</w:t>
    </w:r>
    <w:r w:rsidRPr="00454C7A">
      <w:rPr>
        <w:rFonts w:ascii="Tahoma" w:hAnsi="Tahoma" w:cs="Tahoma"/>
        <w:color w:val="222AA5"/>
        <w:sz w:val="16"/>
        <w:szCs w:val="16"/>
      </w:rPr>
      <w:t xml:space="preserve"> </w:t>
    </w:r>
    <w:r w:rsidR="00454C7A" w:rsidRPr="00454C7A">
      <w:rPr>
        <w:rFonts w:ascii="Tahoma" w:hAnsi="Tahoma" w:cs="Tahoma"/>
        <w:color w:val="595959"/>
        <w:sz w:val="16"/>
        <w:szCs w:val="16"/>
      </w:rPr>
      <w:t>830.007.705 - 7</w:t>
    </w:r>
  </w:p>
  <w:p w14:paraId="4023615C" w14:textId="77777777" w:rsidR="003840DF" w:rsidRPr="00454C7A" w:rsidRDefault="003840DF" w:rsidP="00752BDA">
    <w:pPr>
      <w:jc w:val="center"/>
      <w:rPr>
        <w:rFonts w:ascii="Tahoma" w:hAnsi="Tahoma" w:cs="Tahoma"/>
        <w:color w:val="595959"/>
        <w:sz w:val="16"/>
        <w:szCs w:val="16"/>
      </w:rPr>
    </w:pPr>
  </w:p>
  <w:p w14:paraId="42CA2B75" w14:textId="77777777" w:rsidR="003840DF" w:rsidRPr="00454C7A" w:rsidRDefault="003840DF" w:rsidP="00CE6404">
    <w:pPr>
      <w:rPr>
        <w:rFonts w:ascii="Tahoma" w:hAnsi="Tahoma" w:cs="Tahoma"/>
        <w:color w:val="595959"/>
        <w:sz w:val="16"/>
        <w:szCs w:val="16"/>
      </w:rPr>
    </w:pPr>
  </w:p>
  <w:p w14:paraId="60F20A7C" w14:textId="77777777" w:rsidR="003840DF" w:rsidRPr="00454C7A" w:rsidRDefault="003840DF" w:rsidP="00752BDA">
    <w:pPr>
      <w:pStyle w:val="Piedepgina"/>
      <w:ind w:left="567"/>
      <w:jc w:val="center"/>
      <w:rPr>
        <w:rFonts w:ascii="Arial" w:hAnsi="Arial"/>
        <w:sz w:val="16"/>
      </w:rPr>
    </w:pPr>
    <w:r>
      <w:rPr>
        <w:noProof/>
        <w:lang w:val="es-ES"/>
      </w:rPr>
      <w:drawing>
        <wp:anchor distT="0" distB="0" distL="114300" distR="114300" simplePos="0" relativeHeight="251660288" behindDoc="1" locked="0" layoutInCell="1" allowOverlap="1" wp14:anchorId="19404DDB" wp14:editId="52F77976">
          <wp:simplePos x="0" y="0"/>
          <wp:positionH relativeFrom="margin">
            <wp:posOffset>276225</wp:posOffset>
          </wp:positionH>
          <wp:positionV relativeFrom="margin">
            <wp:posOffset>9199245</wp:posOffset>
          </wp:positionV>
          <wp:extent cx="7052310" cy="812800"/>
          <wp:effectExtent l="0" t="0" r="0" b="0"/>
          <wp:wrapNone/>
          <wp:docPr id="5" name="Picture 21" descr="TEXT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XTO-01.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052310" cy="812800"/>
                  </a:xfrm>
                  <a:prstGeom prst="rect">
                    <a:avLst/>
                  </a:prstGeom>
                  <a:noFill/>
                  <a:ln>
                    <a:noFill/>
                  </a:ln>
                </pic:spPr>
              </pic:pic>
            </a:graphicData>
          </a:graphic>
        </wp:anchor>
      </w:drawing>
    </w:r>
    <w:r>
      <w:rPr>
        <w:noProof/>
        <w:lang w:val="es-ES"/>
      </w:rPr>
      <w:drawing>
        <wp:anchor distT="0" distB="0" distL="114300" distR="114300" simplePos="0" relativeHeight="251661312" behindDoc="1" locked="0" layoutInCell="1" allowOverlap="1" wp14:anchorId="7AFB98D4" wp14:editId="2122EB9D">
          <wp:simplePos x="0" y="0"/>
          <wp:positionH relativeFrom="margin">
            <wp:posOffset>276225</wp:posOffset>
          </wp:positionH>
          <wp:positionV relativeFrom="margin">
            <wp:posOffset>9199245</wp:posOffset>
          </wp:positionV>
          <wp:extent cx="7052310" cy="812800"/>
          <wp:effectExtent l="0" t="0" r="0" b="0"/>
          <wp:wrapNone/>
          <wp:docPr id="11" name="Picture 21" descr="TEXT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XTO-01.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052310" cy="812800"/>
                  </a:xfrm>
                  <a:prstGeom prst="rect">
                    <a:avLst/>
                  </a:prstGeom>
                  <a:noFill/>
                  <a:ln>
                    <a:noFill/>
                  </a:ln>
                </pic:spPr>
              </pic:pic>
            </a:graphicData>
          </a:graphic>
        </wp:anchor>
      </w:drawing>
    </w:r>
    <w:r>
      <w:rPr>
        <w:noProof/>
        <w:lang w:val="es-ES"/>
      </w:rPr>
      <w:drawing>
        <wp:anchor distT="0" distB="0" distL="114300" distR="114300" simplePos="0" relativeHeight="251662336" behindDoc="1" locked="0" layoutInCell="1" allowOverlap="1" wp14:anchorId="53B59D68" wp14:editId="79648189">
          <wp:simplePos x="0" y="0"/>
          <wp:positionH relativeFrom="margin">
            <wp:posOffset>276225</wp:posOffset>
          </wp:positionH>
          <wp:positionV relativeFrom="margin">
            <wp:posOffset>9199245</wp:posOffset>
          </wp:positionV>
          <wp:extent cx="7052310" cy="812800"/>
          <wp:effectExtent l="0" t="0" r="0" b="0"/>
          <wp:wrapNone/>
          <wp:docPr id="12" name="Picture 21" descr="TEXT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XTO-01.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052310" cy="812800"/>
                  </a:xfrm>
                  <a:prstGeom prst="rect">
                    <a:avLst/>
                  </a:prstGeom>
                  <a:noFill/>
                  <a:ln>
                    <a:noFill/>
                  </a:ln>
                </pic:spPr>
              </pic:pic>
            </a:graphicData>
          </a:graphic>
        </wp:anchor>
      </w:drawing>
    </w:r>
    <w:r>
      <w:rPr>
        <w:noProof/>
        <w:lang w:val="es-ES"/>
      </w:rPr>
      <w:drawing>
        <wp:anchor distT="0" distB="0" distL="114300" distR="114300" simplePos="0" relativeHeight="251663360" behindDoc="1" locked="0" layoutInCell="1" allowOverlap="1" wp14:anchorId="1FCA4E0C" wp14:editId="2F20DDC7">
          <wp:simplePos x="0" y="0"/>
          <wp:positionH relativeFrom="column">
            <wp:posOffset>360045</wp:posOffset>
          </wp:positionH>
          <wp:positionV relativeFrom="paragraph">
            <wp:posOffset>9242425</wp:posOffset>
          </wp:positionV>
          <wp:extent cx="7052310" cy="812800"/>
          <wp:effectExtent l="0" t="0" r="0" b="0"/>
          <wp:wrapNone/>
          <wp:docPr id="13" name="Picture 21" descr="TEXT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XTO-01.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052310" cy="812800"/>
                  </a:xfrm>
                  <a:prstGeom prst="rect">
                    <a:avLst/>
                  </a:prstGeom>
                  <a:noFill/>
                  <a:ln>
                    <a:noFill/>
                  </a:ln>
                </pic:spPr>
              </pic:pic>
            </a:graphicData>
          </a:graphic>
        </wp:anchor>
      </w:drawing>
    </w:r>
    <w:r>
      <w:rPr>
        <w:noProof/>
        <w:lang w:val="es-ES"/>
      </w:rPr>
      <w:drawing>
        <wp:anchor distT="0" distB="0" distL="114300" distR="114300" simplePos="0" relativeHeight="251664384" behindDoc="1" locked="0" layoutInCell="1" allowOverlap="1" wp14:anchorId="1AE8F6B5" wp14:editId="764D484E">
          <wp:simplePos x="0" y="0"/>
          <wp:positionH relativeFrom="column">
            <wp:posOffset>360045</wp:posOffset>
          </wp:positionH>
          <wp:positionV relativeFrom="paragraph">
            <wp:posOffset>9242425</wp:posOffset>
          </wp:positionV>
          <wp:extent cx="7052310" cy="812800"/>
          <wp:effectExtent l="0" t="0" r="0" b="0"/>
          <wp:wrapNone/>
          <wp:docPr id="15" name="Picture 21" descr="TEXT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XTO-01.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052310" cy="812800"/>
                  </a:xfrm>
                  <a:prstGeom prst="rect">
                    <a:avLst/>
                  </a:prstGeom>
                  <a:noFill/>
                  <a:ln>
                    <a:noFill/>
                  </a:ln>
                </pic:spPr>
              </pic:pic>
            </a:graphicData>
          </a:graphic>
        </wp:anchor>
      </w:drawing>
    </w:r>
  </w:p>
  <w:p w14:paraId="40890EDD" w14:textId="77777777" w:rsidR="003840DF" w:rsidRPr="00454C7A" w:rsidRDefault="003840D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70F440" w14:textId="77777777" w:rsidR="004E74F1" w:rsidRDefault="004E74F1" w:rsidP="00454C7A">
      <w:r>
        <w:separator/>
      </w:r>
    </w:p>
  </w:footnote>
  <w:footnote w:type="continuationSeparator" w:id="0">
    <w:p w14:paraId="1DBA941B" w14:textId="77777777" w:rsidR="004E74F1" w:rsidRDefault="004E74F1" w:rsidP="00454C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C8483B" w14:textId="74384B1B" w:rsidR="003840DF" w:rsidRDefault="006D6265" w:rsidP="00752BDA">
    <w:pPr>
      <w:pStyle w:val="Encabezado"/>
      <w:ind w:left="-567"/>
      <w:rPr>
        <w:rFonts w:ascii="Tahoma" w:hAnsi="Tahoma"/>
      </w:rPr>
    </w:pPr>
    <w:r>
      <w:rPr>
        <w:noProof/>
        <w14:ligatures w14:val="standardContextual"/>
      </w:rPr>
      <w:drawing>
        <wp:anchor distT="0" distB="0" distL="114300" distR="114300" simplePos="0" relativeHeight="251666432" behindDoc="0" locked="0" layoutInCell="1" allowOverlap="1" wp14:anchorId="585371C4" wp14:editId="2EA63416">
          <wp:simplePos x="0" y="0"/>
          <wp:positionH relativeFrom="margin">
            <wp:align>right</wp:align>
          </wp:positionH>
          <wp:positionV relativeFrom="paragraph">
            <wp:posOffset>146812</wp:posOffset>
          </wp:positionV>
          <wp:extent cx="1196596" cy="790331"/>
          <wp:effectExtent l="0" t="0" r="3810" b="0"/>
          <wp:wrapThrough wrapText="bothSides">
            <wp:wrapPolygon edited="0">
              <wp:start x="0" y="0"/>
              <wp:lineTo x="0" y="20836"/>
              <wp:lineTo x="21325" y="20836"/>
              <wp:lineTo x="21325" y="0"/>
              <wp:lineTo x="0" y="0"/>
            </wp:wrapPolygon>
          </wp:wrapThrough>
          <wp:docPr id="369214696" name="Imagen 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214696" name="Imagen 1" descr="Logotipo, nombre de la empres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196596" cy="790331"/>
                  </a:xfrm>
                  <a:prstGeom prst="rect">
                    <a:avLst/>
                  </a:prstGeom>
                </pic:spPr>
              </pic:pic>
            </a:graphicData>
          </a:graphic>
        </wp:anchor>
      </w:drawing>
    </w:r>
    <w:r w:rsidR="003840DF">
      <w:t xml:space="preserve">                 </w:t>
    </w:r>
    <w:r w:rsidR="003840DF">
      <w:rPr>
        <w:rFonts w:ascii="Tahoma" w:hAnsi="Tahoma"/>
      </w:rPr>
      <w:t xml:space="preserve">     </w:t>
    </w:r>
  </w:p>
  <w:p w14:paraId="4E87FB4A" w14:textId="34BA9022" w:rsidR="003840DF" w:rsidRDefault="003840DF" w:rsidP="00752BDA">
    <w:pPr>
      <w:pStyle w:val="Encabezado"/>
      <w:ind w:left="-567"/>
      <w:rPr>
        <w:sz w:val="32"/>
      </w:rPr>
    </w:pPr>
  </w:p>
  <w:p w14:paraId="71DBF68E" w14:textId="77777777" w:rsidR="006D6265" w:rsidRDefault="006D6265" w:rsidP="00752BDA">
    <w:pPr>
      <w:pStyle w:val="Encabezado"/>
      <w:ind w:left="-567"/>
      <w:rPr>
        <w:sz w:val="32"/>
      </w:rPr>
    </w:pPr>
  </w:p>
  <w:p w14:paraId="39431C1C" w14:textId="77777777" w:rsidR="006D6265" w:rsidRDefault="006D6265" w:rsidP="006D6265">
    <w:pPr>
      <w:pStyle w:val="Encabezado"/>
      <w:tabs>
        <w:tab w:val="clear" w:pos="4252"/>
        <w:tab w:val="center" w:pos="0"/>
      </w:tabs>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DF652E"/>
    <w:multiLevelType w:val="multilevel"/>
    <w:tmpl w:val="C0CE1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82C08B5"/>
    <w:multiLevelType w:val="hybridMultilevel"/>
    <w:tmpl w:val="9A08C330"/>
    <w:lvl w:ilvl="0" w:tplc="7CD80D38">
      <w:start w:val="1"/>
      <w:numFmt w:val="lowerRoman"/>
      <w:lvlText w:val="(%1)"/>
      <w:lvlJc w:val="left"/>
      <w:pPr>
        <w:ind w:left="1440" w:hanging="72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 w15:restartNumberingAfterBreak="0">
    <w:nsid w:val="194824CC"/>
    <w:multiLevelType w:val="hybridMultilevel"/>
    <w:tmpl w:val="998ABAD0"/>
    <w:lvl w:ilvl="0" w:tplc="1A22D30C">
      <w:start w:val="1"/>
      <w:numFmt w:val="lowerRoman"/>
      <w:lvlText w:val="(%1)"/>
      <w:lvlJc w:val="left"/>
      <w:pPr>
        <w:ind w:left="1791" w:hanging="375"/>
      </w:pPr>
      <w:rPr>
        <w:rFonts w:hint="default"/>
      </w:rPr>
    </w:lvl>
    <w:lvl w:ilvl="1" w:tplc="FFFFFFFF" w:tentative="1">
      <w:start w:val="1"/>
      <w:numFmt w:val="lowerLetter"/>
      <w:lvlText w:val="%2."/>
      <w:lvlJc w:val="left"/>
      <w:pPr>
        <w:ind w:left="2496" w:hanging="360"/>
      </w:pPr>
    </w:lvl>
    <w:lvl w:ilvl="2" w:tplc="FFFFFFFF" w:tentative="1">
      <w:start w:val="1"/>
      <w:numFmt w:val="lowerRoman"/>
      <w:lvlText w:val="%3."/>
      <w:lvlJc w:val="right"/>
      <w:pPr>
        <w:ind w:left="3216" w:hanging="180"/>
      </w:pPr>
    </w:lvl>
    <w:lvl w:ilvl="3" w:tplc="FFFFFFFF" w:tentative="1">
      <w:start w:val="1"/>
      <w:numFmt w:val="decimal"/>
      <w:lvlText w:val="%4."/>
      <w:lvlJc w:val="left"/>
      <w:pPr>
        <w:ind w:left="3936" w:hanging="360"/>
      </w:pPr>
    </w:lvl>
    <w:lvl w:ilvl="4" w:tplc="FFFFFFFF" w:tentative="1">
      <w:start w:val="1"/>
      <w:numFmt w:val="lowerLetter"/>
      <w:lvlText w:val="%5."/>
      <w:lvlJc w:val="left"/>
      <w:pPr>
        <w:ind w:left="4656" w:hanging="360"/>
      </w:pPr>
    </w:lvl>
    <w:lvl w:ilvl="5" w:tplc="FFFFFFFF" w:tentative="1">
      <w:start w:val="1"/>
      <w:numFmt w:val="lowerRoman"/>
      <w:lvlText w:val="%6."/>
      <w:lvlJc w:val="right"/>
      <w:pPr>
        <w:ind w:left="5376" w:hanging="180"/>
      </w:pPr>
    </w:lvl>
    <w:lvl w:ilvl="6" w:tplc="FFFFFFFF" w:tentative="1">
      <w:start w:val="1"/>
      <w:numFmt w:val="decimal"/>
      <w:lvlText w:val="%7."/>
      <w:lvlJc w:val="left"/>
      <w:pPr>
        <w:ind w:left="6096" w:hanging="360"/>
      </w:pPr>
    </w:lvl>
    <w:lvl w:ilvl="7" w:tplc="FFFFFFFF" w:tentative="1">
      <w:start w:val="1"/>
      <w:numFmt w:val="lowerLetter"/>
      <w:lvlText w:val="%8."/>
      <w:lvlJc w:val="left"/>
      <w:pPr>
        <w:ind w:left="6816" w:hanging="360"/>
      </w:pPr>
    </w:lvl>
    <w:lvl w:ilvl="8" w:tplc="FFFFFFFF" w:tentative="1">
      <w:start w:val="1"/>
      <w:numFmt w:val="lowerRoman"/>
      <w:lvlText w:val="%9."/>
      <w:lvlJc w:val="right"/>
      <w:pPr>
        <w:ind w:left="7536" w:hanging="180"/>
      </w:pPr>
    </w:lvl>
  </w:abstractNum>
  <w:abstractNum w:abstractNumId="3" w15:restartNumberingAfterBreak="0">
    <w:nsid w:val="43EE3830"/>
    <w:multiLevelType w:val="multilevel"/>
    <w:tmpl w:val="8C02A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F0626AF"/>
    <w:multiLevelType w:val="hybridMultilevel"/>
    <w:tmpl w:val="1E3642F0"/>
    <w:lvl w:ilvl="0" w:tplc="240A0017">
      <w:start w:val="1"/>
      <w:numFmt w:val="lowerLetter"/>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747D2101"/>
    <w:multiLevelType w:val="hybridMultilevel"/>
    <w:tmpl w:val="788C34E8"/>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7A5E34AE"/>
    <w:multiLevelType w:val="multilevel"/>
    <w:tmpl w:val="448AF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33384501">
    <w:abstractNumId w:val="0"/>
  </w:num>
  <w:num w:numId="2" w16cid:durableId="710572407">
    <w:abstractNumId w:val="6"/>
  </w:num>
  <w:num w:numId="3" w16cid:durableId="1597129121">
    <w:abstractNumId w:val="3"/>
  </w:num>
  <w:num w:numId="4" w16cid:durableId="2142843005">
    <w:abstractNumId w:val="5"/>
  </w:num>
  <w:num w:numId="5" w16cid:durableId="758209305">
    <w:abstractNumId w:val="4"/>
  </w:num>
  <w:num w:numId="6" w16cid:durableId="64913364">
    <w:abstractNumId w:val="1"/>
  </w:num>
  <w:num w:numId="7" w16cid:durableId="14087239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4C7A"/>
    <w:rsid w:val="000D6875"/>
    <w:rsid w:val="00100BB5"/>
    <w:rsid w:val="00161A90"/>
    <w:rsid w:val="00170068"/>
    <w:rsid w:val="002135B2"/>
    <w:rsid w:val="0022777F"/>
    <w:rsid w:val="00245D51"/>
    <w:rsid w:val="002B1A6B"/>
    <w:rsid w:val="003068FD"/>
    <w:rsid w:val="00312CB3"/>
    <w:rsid w:val="0032527F"/>
    <w:rsid w:val="003840DF"/>
    <w:rsid w:val="003F3C7B"/>
    <w:rsid w:val="003F737D"/>
    <w:rsid w:val="0042338D"/>
    <w:rsid w:val="00454C7A"/>
    <w:rsid w:val="004E74F1"/>
    <w:rsid w:val="00551A99"/>
    <w:rsid w:val="005B72D6"/>
    <w:rsid w:val="005E649B"/>
    <w:rsid w:val="006D6265"/>
    <w:rsid w:val="00710094"/>
    <w:rsid w:val="00722283"/>
    <w:rsid w:val="00737DAA"/>
    <w:rsid w:val="007E08C4"/>
    <w:rsid w:val="00831FB0"/>
    <w:rsid w:val="008C0C91"/>
    <w:rsid w:val="009515C3"/>
    <w:rsid w:val="0095306E"/>
    <w:rsid w:val="009B10C6"/>
    <w:rsid w:val="00CA2FA8"/>
    <w:rsid w:val="00CC5283"/>
    <w:rsid w:val="00CE6404"/>
    <w:rsid w:val="00E62721"/>
    <w:rsid w:val="00F93A25"/>
    <w:rsid w:val="00FD098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38F09C7D"/>
  <w15:chartTrackingRefBased/>
  <w15:docId w15:val="{5DD5A2FE-1809-45DB-B97F-F617FB9C4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4C7A"/>
    <w:pPr>
      <w:spacing w:after="0" w:line="240" w:lineRule="auto"/>
      <w:jc w:val="both"/>
    </w:pPr>
    <w:rPr>
      <w:rFonts w:ascii="Century Gothic" w:eastAsia="Times New Roman" w:hAnsi="Century Gothic" w:cs="Times New Roman"/>
      <w:kern w:val="0"/>
      <w:sz w:val="22"/>
      <w:szCs w:val="20"/>
      <w:lang w:eastAsia="es-ES"/>
      <w14:ligatures w14:val="none"/>
    </w:rPr>
  </w:style>
  <w:style w:type="paragraph" w:styleId="Ttulo1">
    <w:name w:val="heading 1"/>
    <w:basedOn w:val="Normal"/>
    <w:next w:val="Normal"/>
    <w:link w:val="Ttulo1Car"/>
    <w:uiPriority w:val="9"/>
    <w:qFormat/>
    <w:rsid w:val="00454C7A"/>
    <w:pPr>
      <w:keepNext/>
      <w:keepLines/>
      <w:spacing w:before="360" w:after="80" w:line="278" w:lineRule="auto"/>
      <w:jc w:val="left"/>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Ttulo2">
    <w:name w:val="heading 2"/>
    <w:basedOn w:val="Normal"/>
    <w:next w:val="Normal"/>
    <w:link w:val="Ttulo2Car"/>
    <w:uiPriority w:val="9"/>
    <w:semiHidden/>
    <w:unhideWhenUsed/>
    <w:qFormat/>
    <w:rsid w:val="00454C7A"/>
    <w:pPr>
      <w:keepNext/>
      <w:keepLines/>
      <w:spacing w:before="160" w:after="80" w:line="278" w:lineRule="auto"/>
      <w:jc w:val="left"/>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Ttulo3">
    <w:name w:val="heading 3"/>
    <w:basedOn w:val="Normal"/>
    <w:next w:val="Normal"/>
    <w:link w:val="Ttulo3Car"/>
    <w:uiPriority w:val="9"/>
    <w:semiHidden/>
    <w:unhideWhenUsed/>
    <w:qFormat/>
    <w:rsid w:val="00454C7A"/>
    <w:pPr>
      <w:keepNext/>
      <w:keepLines/>
      <w:spacing w:before="160" w:after="80" w:line="278" w:lineRule="auto"/>
      <w:jc w:val="left"/>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Ttulo4">
    <w:name w:val="heading 4"/>
    <w:basedOn w:val="Normal"/>
    <w:next w:val="Normal"/>
    <w:link w:val="Ttulo4Car"/>
    <w:uiPriority w:val="9"/>
    <w:semiHidden/>
    <w:unhideWhenUsed/>
    <w:qFormat/>
    <w:rsid w:val="00454C7A"/>
    <w:pPr>
      <w:keepNext/>
      <w:keepLines/>
      <w:spacing w:before="80" w:after="40" w:line="278" w:lineRule="auto"/>
      <w:jc w:val="left"/>
      <w:outlineLvl w:val="3"/>
    </w:pPr>
    <w:rPr>
      <w:rFonts w:asciiTheme="minorHAnsi" w:eastAsiaTheme="majorEastAsia" w:hAnsiTheme="minorHAnsi" w:cstheme="majorBidi"/>
      <w:i/>
      <w:iCs/>
      <w:color w:val="0F4761" w:themeColor="accent1" w:themeShade="BF"/>
      <w:kern w:val="2"/>
      <w:sz w:val="24"/>
      <w:szCs w:val="24"/>
      <w:lang w:eastAsia="en-US"/>
      <w14:ligatures w14:val="standardContextual"/>
    </w:rPr>
  </w:style>
  <w:style w:type="paragraph" w:styleId="Ttulo5">
    <w:name w:val="heading 5"/>
    <w:basedOn w:val="Normal"/>
    <w:next w:val="Normal"/>
    <w:link w:val="Ttulo5Car"/>
    <w:uiPriority w:val="9"/>
    <w:semiHidden/>
    <w:unhideWhenUsed/>
    <w:qFormat/>
    <w:rsid w:val="00454C7A"/>
    <w:pPr>
      <w:keepNext/>
      <w:keepLines/>
      <w:spacing w:before="80" w:after="40" w:line="278" w:lineRule="auto"/>
      <w:jc w:val="left"/>
      <w:outlineLvl w:val="4"/>
    </w:pPr>
    <w:rPr>
      <w:rFonts w:asciiTheme="minorHAnsi" w:eastAsiaTheme="majorEastAsia" w:hAnsiTheme="minorHAnsi" w:cstheme="majorBidi"/>
      <w:color w:val="0F4761" w:themeColor="accent1" w:themeShade="BF"/>
      <w:kern w:val="2"/>
      <w:sz w:val="24"/>
      <w:szCs w:val="24"/>
      <w:lang w:eastAsia="en-US"/>
      <w14:ligatures w14:val="standardContextual"/>
    </w:rPr>
  </w:style>
  <w:style w:type="paragraph" w:styleId="Ttulo6">
    <w:name w:val="heading 6"/>
    <w:basedOn w:val="Normal"/>
    <w:next w:val="Normal"/>
    <w:link w:val="Ttulo6Car"/>
    <w:uiPriority w:val="9"/>
    <w:semiHidden/>
    <w:unhideWhenUsed/>
    <w:qFormat/>
    <w:rsid w:val="00454C7A"/>
    <w:pPr>
      <w:keepNext/>
      <w:keepLines/>
      <w:spacing w:before="40" w:line="278" w:lineRule="auto"/>
      <w:jc w:val="left"/>
      <w:outlineLvl w:val="5"/>
    </w:pPr>
    <w:rPr>
      <w:rFonts w:asciiTheme="minorHAnsi" w:eastAsiaTheme="majorEastAsia" w:hAnsiTheme="minorHAnsi" w:cstheme="majorBidi"/>
      <w:i/>
      <w:iCs/>
      <w:color w:val="595959" w:themeColor="text1" w:themeTint="A6"/>
      <w:kern w:val="2"/>
      <w:sz w:val="24"/>
      <w:szCs w:val="24"/>
      <w:lang w:eastAsia="en-US"/>
      <w14:ligatures w14:val="standardContextual"/>
    </w:rPr>
  </w:style>
  <w:style w:type="paragraph" w:styleId="Ttulo7">
    <w:name w:val="heading 7"/>
    <w:basedOn w:val="Normal"/>
    <w:next w:val="Normal"/>
    <w:link w:val="Ttulo7Car"/>
    <w:uiPriority w:val="9"/>
    <w:semiHidden/>
    <w:unhideWhenUsed/>
    <w:qFormat/>
    <w:rsid w:val="00454C7A"/>
    <w:pPr>
      <w:keepNext/>
      <w:keepLines/>
      <w:spacing w:before="40" w:line="278" w:lineRule="auto"/>
      <w:jc w:val="left"/>
      <w:outlineLvl w:val="6"/>
    </w:pPr>
    <w:rPr>
      <w:rFonts w:asciiTheme="minorHAnsi" w:eastAsiaTheme="majorEastAsia" w:hAnsiTheme="minorHAnsi" w:cstheme="majorBidi"/>
      <w:color w:val="595959" w:themeColor="text1" w:themeTint="A6"/>
      <w:kern w:val="2"/>
      <w:sz w:val="24"/>
      <w:szCs w:val="24"/>
      <w:lang w:eastAsia="en-US"/>
      <w14:ligatures w14:val="standardContextual"/>
    </w:rPr>
  </w:style>
  <w:style w:type="paragraph" w:styleId="Ttulo8">
    <w:name w:val="heading 8"/>
    <w:basedOn w:val="Normal"/>
    <w:next w:val="Normal"/>
    <w:link w:val="Ttulo8Car"/>
    <w:uiPriority w:val="9"/>
    <w:semiHidden/>
    <w:unhideWhenUsed/>
    <w:qFormat/>
    <w:rsid w:val="00454C7A"/>
    <w:pPr>
      <w:keepNext/>
      <w:keepLines/>
      <w:spacing w:line="278" w:lineRule="auto"/>
      <w:jc w:val="left"/>
      <w:outlineLvl w:val="7"/>
    </w:pPr>
    <w:rPr>
      <w:rFonts w:asciiTheme="minorHAnsi" w:eastAsiaTheme="majorEastAsia" w:hAnsiTheme="minorHAnsi" w:cstheme="majorBidi"/>
      <w:i/>
      <w:iCs/>
      <w:color w:val="272727" w:themeColor="text1" w:themeTint="D8"/>
      <w:kern w:val="2"/>
      <w:sz w:val="24"/>
      <w:szCs w:val="24"/>
      <w:lang w:eastAsia="en-US"/>
      <w14:ligatures w14:val="standardContextual"/>
    </w:rPr>
  </w:style>
  <w:style w:type="paragraph" w:styleId="Ttulo9">
    <w:name w:val="heading 9"/>
    <w:basedOn w:val="Normal"/>
    <w:next w:val="Normal"/>
    <w:link w:val="Ttulo9Car"/>
    <w:uiPriority w:val="9"/>
    <w:semiHidden/>
    <w:unhideWhenUsed/>
    <w:qFormat/>
    <w:rsid w:val="00454C7A"/>
    <w:pPr>
      <w:keepNext/>
      <w:keepLines/>
      <w:spacing w:line="278" w:lineRule="auto"/>
      <w:jc w:val="left"/>
      <w:outlineLvl w:val="8"/>
    </w:pPr>
    <w:rPr>
      <w:rFonts w:asciiTheme="minorHAnsi" w:eastAsiaTheme="majorEastAsia" w:hAnsiTheme="minorHAnsi" w:cstheme="majorBidi"/>
      <w:color w:val="272727" w:themeColor="text1" w:themeTint="D8"/>
      <w:kern w:val="2"/>
      <w:sz w:val="24"/>
      <w:szCs w:val="24"/>
      <w:lang w:eastAsia="en-US"/>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54C7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454C7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454C7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454C7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454C7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454C7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54C7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454C7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54C7A"/>
    <w:rPr>
      <w:rFonts w:eastAsiaTheme="majorEastAsia" w:cstheme="majorBidi"/>
      <w:color w:val="272727" w:themeColor="text1" w:themeTint="D8"/>
    </w:rPr>
  </w:style>
  <w:style w:type="paragraph" w:styleId="Ttulo">
    <w:name w:val="Title"/>
    <w:basedOn w:val="Normal"/>
    <w:next w:val="Normal"/>
    <w:link w:val="TtuloCar"/>
    <w:uiPriority w:val="10"/>
    <w:qFormat/>
    <w:rsid w:val="00454C7A"/>
    <w:pPr>
      <w:spacing w:after="80"/>
      <w:contextualSpacing/>
      <w:jc w:val="left"/>
    </w:pPr>
    <w:rPr>
      <w:rFonts w:asciiTheme="majorHAnsi" w:eastAsiaTheme="majorEastAsia" w:hAnsiTheme="majorHAnsi" w:cstheme="majorBidi"/>
      <w:spacing w:val="-10"/>
      <w:kern w:val="28"/>
      <w:sz w:val="56"/>
      <w:szCs w:val="56"/>
      <w:lang w:eastAsia="en-US"/>
      <w14:ligatures w14:val="standardContextual"/>
    </w:rPr>
  </w:style>
  <w:style w:type="character" w:customStyle="1" w:styleId="TtuloCar">
    <w:name w:val="Título Car"/>
    <w:basedOn w:val="Fuentedeprrafopredeter"/>
    <w:link w:val="Ttulo"/>
    <w:uiPriority w:val="10"/>
    <w:rsid w:val="00454C7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454C7A"/>
    <w:pPr>
      <w:numPr>
        <w:ilvl w:val="1"/>
      </w:numPr>
      <w:spacing w:after="160" w:line="278" w:lineRule="auto"/>
      <w:jc w:val="left"/>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tuloCar">
    <w:name w:val="Subtítulo Car"/>
    <w:basedOn w:val="Fuentedeprrafopredeter"/>
    <w:link w:val="Subttulo"/>
    <w:uiPriority w:val="11"/>
    <w:rsid w:val="00454C7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54C7A"/>
    <w:pPr>
      <w:spacing w:before="160" w:after="160" w:line="278" w:lineRule="auto"/>
      <w:jc w:val="center"/>
    </w:pPr>
    <w:rPr>
      <w:rFonts w:asciiTheme="minorHAnsi" w:eastAsiaTheme="minorHAnsi" w:hAnsiTheme="minorHAnsi" w:cstheme="minorBidi"/>
      <w:i/>
      <w:iCs/>
      <w:color w:val="404040" w:themeColor="text1" w:themeTint="BF"/>
      <w:kern w:val="2"/>
      <w:sz w:val="24"/>
      <w:szCs w:val="24"/>
      <w:lang w:eastAsia="en-US"/>
      <w14:ligatures w14:val="standardContextual"/>
    </w:rPr>
  </w:style>
  <w:style w:type="character" w:customStyle="1" w:styleId="CitaCar">
    <w:name w:val="Cita Car"/>
    <w:basedOn w:val="Fuentedeprrafopredeter"/>
    <w:link w:val="Cita"/>
    <w:uiPriority w:val="29"/>
    <w:rsid w:val="00454C7A"/>
    <w:rPr>
      <w:i/>
      <w:iCs/>
      <w:color w:val="404040" w:themeColor="text1" w:themeTint="BF"/>
    </w:rPr>
  </w:style>
  <w:style w:type="paragraph" w:styleId="Prrafodelista">
    <w:name w:val="List Paragraph"/>
    <w:aliases w:val="Numeral,Lista vistosa - Énfasis 11,Bolita,Viñeta 6,MIBEX B,HOJA,BOLA,Listado,Guión,Párrafo de lista3,Párrafo de lista21,Titulo 8,Párrafo de lista1,Citas en párrafo,Lista vistosa - Énfasis 12,BOLADEF,Chulito,Colorful List - Accent 11"/>
    <w:basedOn w:val="Normal"/>
    <w:link w:val="PrrafodelistaCar"/>
    <w:uiPriority w:val="34"/>
    <w:qFormat/>
    <w:rsid w:val="00454C7A"/>
    <w:pPr>
      <w:spacing w:after="160" w:line="278" w:lineRule="auto"/>
      <w:ind w:left="720"/>
      <w:contextualSpacing/>
      <w:jc w:val="left"/>
    </w:pPr>
    <w:rPr>
      <w:rFonts w:asciiTheme="minorHAnsi" w:eastAsiaTheme="minorHAnsi" w:hAnsiTheme="minorHAnsi" w:cstheme="minorBidi"/>
      <w:kern w:val="2"/>
      <w:sz w:val="24"/>
      <w:szCs w:val="24"/>
      <w:lang w:eastAsia="en-US"/>
      <w14:ligatures w14:val="standardContextual"/>
    </w:rPr>
  </w:style>
  <w:style w:type="character" w:styleId="nfasisintenso">
    <w:name w:val="Intense Emphasis"/>
    <w:basedOn w:val="Fuentedeprrafopredeter"/>
    <w:uiPriority w:val="21"/>
    <w:qFormat/>
    <w:rsid w:val="00454C7A"/>
    <w:rPr>
      <w:i/>
      <w:iCs/>
      <w:color w:val="0F4761" w:themeColor="accent1" w:themeShade="BF"/>
    </w:rPr>
  </w:style>
  <w:style w:type="paragraph" w:styleId="Citadestacada">
    <w:name w:val="Intense Quote"/>
    <w:basedOn w:val="Normal"/>
    <w:next w:val="Normal"/>
    <w:link w:val="CitadestacadaCar"/>
    <w:uiPriority w:val="30"/>
    <w:qFormat/>
    <w:rsid w:val="00454C7A"/>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sz w:val="24"/>
      <w:szCs w:val="24"/>
      <w:lang w:eastAsia="en-US"/>
      <w14:ligatures w14:val="standardContextual"/>
    </w:rPr>
  </w:style>
  <w:style w:type="character" w:customStyle="1" w:styleId="CitadestacadaCar">
    <w:name w:val="Cita destacada Car"/>
    <w:basedOn w:val="Fuentedeprrafopredeter"/>
    <w:link w:val="Citadestacada"/>
    <w:uiPriority w:val="30"/>
    <w:rsid w:val="00454C7A"/>
    <w:rPr>
      <w:i/>
      <w:iCs/>
      <w:color w:val="0F4761" w:themeColor="accent1" w:themeShade="BF"/>
    </w:rPr>
  </w:style>
  <w:style w:type="character" w:styleId="Referenciaintensa">
    <w:name w:val="Intense Reference"/>
    <w:basedOn w:val="Fuentedeprrafopredeter"/>
    <w:uiPriority w:val="32"/>
    <w:qFormat/>
    <w:rsid w:val="00454C7A"/>
    <w:rPr>
      <w:b/>
      <w:bCs/>
      <w:smallCaps/>
      <w:color w:val="0F4761" w:themeColor="accent1" w:themeShade="BF"/>
      <w:spacing w:val="5"/>
    </w:rPr>
  </w:style>
  <w:style w:type="paragraph" w:styleId="Encabezado">
    <w:name w:val="header"/>
    <w:basedOn w:val="Normal"/>
    <w:link w:val="EncabezadoCar"/>
    <w:semiHidden/>
    <w:rsid w:val="00454C7A"/>
    <w:pPr>
      <w:tabs>
        <w:tab w:val="center" w:pos="4252"/>
        <w:tab w:val="right" w:pos="8504"/>
      </w:tabs>
    </w:pPr>
  </w:style>
  <w:style w:type="character" w:customStyle="1" w:styleId="EncabezadoCar">
    <w:name w:val="Encabezado Car"/>
    <w:basedOn w:val="Fuentedeprrafopredeter"/>
    <w:link w:val="Encabezado"/>
    <w:semiHidden/>
    <w:rsid w:val="00454C7A"/>
    <w:rPr>
      <w:rFonts w:ascii="Century Gothic" w:eastAsia="Times New Roman" w:hAnsi="Century Gothic" w:cs="Times New Roman"/>
      <w:kern w:val="0"/>
      <w:sz w:val="22"/>
      <w:szCs w:val="20"/>
      <w:lang w:eastAsia="es-ES"/>
      <w14:ligatures w14:val="none"/>
    </w:rPr>
  </w:style>
  <w:style w:type="paragraph" w:styleId="Piedepgina">
    <w:name w:val="footer"/>
    <w:basedOn w:val="Normal"/>
    <w:link w:val="PiedepginaCar"/>
    <w:semiHidden/>
    <w:rsid w:val="00454C7A"/>
    <w:pPr>
      <w:tabs>
        <w:tab w:val="center" w:pos="4252"/>
        <w:tab w:val="right" w:pos="8504"/>
      </w:tabs>
    </w:pPr>
  </w:style>
  <w:style w:type="character" w:customStyle="1" w:styleId="PiedepginaCar">
    <w:name w:val="Pie de página Car"/>
    <w:basedOn w:val="Fuentedeprrafopredeter"/>
    <w:link w:val="Piedepgina"/>
    <w:semiHidden/>
    <w:rsid w:val="00454C7A"/>
    <w:rPr>
      <w:rFonts w:ascii="Century Gothic" w:eastAsia="Times New Roman" w:hAnsi="Century Gothic" w:cs="Times New Roman"/>
      <w:kern w:val="0"/>
      <w:sz w:val="22"/>
      <w:szCs w:val="20"/>
      <w:lang w:eastAsia="es-ES"/>
      <w14:ligatures w14:val="none"/>
    </w:rPr>
  </w:style>
  <w:style w:type="table" w:styleId="Tablaconcuadrcula">
    <w:name w:val="Table Grid"/>
    <w:basedOn w:val="Tablanormal"/>
    <w:uiPriority w:val="39"/>
    <w:rsid w:val="00454C7A"/>
    <w:pPr>
      <w:spacing w:after="0" w:line="240" w:lineRule="auto"/>
    </w:pPr>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1">
    <w:name w:val="Plain Table 1"/>
    <w:basedOn w:val="Tablanormal"/>
    <w:uiPriority w:val="41"/>
    <w:rsid w:val="0022777F"/>
    <w:pPr>
      <w:spacing w:after="0" w:line="240" w:lineRule="auto"/>
    </w:pPr>
    <w:rPr>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PrrafodelistaCar">
    <w:name w:val="Párrafo de lista Car"/>
    <w:aliases w:val="Numeral Car,Lista vistosa - Énfasis 11 Car,Bolita Car,Viñeta 6 Car,MIBEX B Car,HOJA Car,BOLA Car,Listado Car,Guión Car,Párrafo de lista3 Car,Párrafo de lista21 Car,Titulo 8 Car,Párrafo de lista1 Car,Citas en párrafo Car,BOLADEF Car"/>
    <w:link w:val="Prrafodelista"/>
    <w:uiPriority w:val="34"/>
    <w:rsid w:val="002277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TotalTime>
  <Pages>6</Pages>
  <Words>1803</Words>
  <Characters>11597</Characters>
  <Application>Microsoft Office Word</Application>
  <DocSecurity>0</DocSecurity>
  <Lines>724</Lines>
  <Paragraphs>515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TPLGas</dc:creator>
  <cp:keywords/>
  <dc:description/>
  <cp:lastModifiedBy>Hernando Ramirez</cp:lastModifiedBy>
  <cp:revision>3</cp:revision>
  <dcterms:created xsi:type="dcterms:W3CDTF">2024-12-03T17:16:00Z</dcterms:created>
  <dcterms:modified xsi:type="dcterms:W3CDTF">2024-12-03T17:20:00Z</dcterms:modified>
</cp:coreProperties>
</file>